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D6E0" w14:textId="77777777" w:rsidR="007770FB" w:rsidRDefault="007770FB" w:rsidP="007770FB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68633CFE" w14:textId="77777777" w:rsidR="007770FB" w:rsidRDefault="007770FB" w:rsidP="007770FB">
      <w:pPr>
        <w:pStyle w:val="21"/>
        <w:shd w:val="clear" w:color="auto" w:fill="auto"/>
        <w:spacing w:line="240" w:lineRule="auto"/>
      </w:pPr>
    </w:p>
    <w:p w14:paraId="4227D283" w14:textId="77777777" w:rsidR="007770FB" w:rsidRDefault="007770FB" w:rsidP="007770FB">
      <w:pPr>
        <w:pStyle w:val="21"/>
        <w:shd w:val="clear" w:color="auto" w:fill="auto"/>
        <w:spacing w:line="240" w:lineRule="auto"/>
      </w:pPr>
    </w:p>
    <w:p w14:paraId="0CC3B732" w14:textId="77777777" w:rsidR="007770FB" w:rsidRDefault="007770FB" w:rsidP="007770FB">
      <w:pPr>
        <w:pStyle w:val="21"/>
        <w:shd w:val="clear" w:color="auto" w:fill="auto"/>
        <w:spacing w:line="240" w:lineRule="auto"/>
        <w:jc w:val="right"/>
      </w:pPr>
    </w:p>
    <w:p w14:paraId="4B57B734" w14:textId="77777777" w:rsidR="007770FB" w:rsidRPr="00590E8A" w:rsidRDefault="007770FB" w:rsidP="007770FB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7F1C2F03" w14:textId="77777777" w:rsidR="007770FB" w:rsidRDefault="007770FB" w:rsidP="007770FB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77448038" w14:textId="77777777" w:rsidR="007770FB" w:rsidRDefault="007770FB" w:rsidP="007770FB">
      <w:pPr>
        <w:pStyle w:val="21"/>
        <w:shd w:val="clear" w:color="auto" w:fill="auto"/>
        <w:spacing w:line="240" w:lineRule="auto"/>
        <w:ind w:left="5245"/>
      </w:pPr>
    </w:p>
    <w:p w14:paraId="19F7E78C" w14:textId="77777777" w:rsidR="007770FB" w:rsidRDefault="007770FB" w:rsidP="007770FB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567A9B6F" w14:textId="77777777" w:rsidR="007770FB" w:rsidRDefault="007770FB" w:rsidP="007770FB">
      <w:pPr>
        <w:pStyle w:val="21"/>
        <w:shd w:val="clear" w:color="auto" w:fill="auto"/>
        <w:spacing w:line="240" w:lineRule="auto"/>
        <w:ind w:left="5245"/>
      </w:pPr>
    </w:p>
    <w:p w14:paraId="38A9C64B" w14:textId="77777777" w:rsidR="007770FB" w:rsidRDefault="007770FB" w:rsidP="007770FB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64290455" w14:textId="77777777" w:rsidR="007770FB" w:rsidRDefault="007770FB" w:rsidP="007770FB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14982FF6" w14:textId="77777777" w:rsidR="007770FB" w:rsidRDefault="007770FB" w:rsidP="007770FB">
      <w:pPr>
        <w:pStyle w:val="12"/>
        <w:keepNext/>
        <w:keepLines/>
        <w:shd w:val="clear" w:color="auto" w:fill="auto"/>
        <w:spacing w:before="0" w:after="0" w:line="240" w:lineRule="auto"/>
      </w:pPr>
    </w:p>
    <w:p w14:paraId="2D74A63E" w14:textId="77777777" w:rsidR="007770FB" w:rsidRDefault="007770FB" w:rsidP="007770FB">
      <w:pPr>
        <w:pStyle w:val="12"/>
        <w:keepNext/>
        <w:keepLines/>
        <w:shd w:val="clear" w:color="auto" w:fill="auto"/>
        <w:spacing w:before="0" w:after="0" w:line="240" w:lineRule="auto"/>
      </w:pPr>
    </w:p>
    <w:p w14:paraId="6F1A6300" w14:textId="77777777" w:rsidR="007770FB" w:rsidRDefault="007770FB" w:rsidP="007770FB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6254E5F8" w14:textId="77777777" w:rsidR="007770FB" w:rsidRPr="00AD3660" w:rsidRDefault="007770FB" w:rsidP="007770FB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6E073561" w14:textId="77777777" w:rsidR="007770FB" w:rsidRDefault="007770FB" w:rsidP="007770FB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7FA7BB08" w14:textId="60BF0BB4" w:rsidR="007770FB" w:rsidRDefault="007770FB" w:rsidP="00BC59A2">
      <w:pPr>
        <w:pStyle w:val="21"/>
        <w:shd w:val="clear" w:color="auto" w:fill="auto"/>
        <w:spacing w:line="240" w:lineRule="auto"/>
      </w:pPr>
    </w:p>
    <w:p w14:paraId="1C30E484" w14:textId="70995025" w:rsidR="007770FB" w:rsidRDefault="007770FB" w:rsidP="00BC59A2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14:paraId="7C7CB471" w14:textId="7D0F5E7F" w:rsidR="00BC59A2" w:rsidRPr="007770FB" w:rsidRDefault="0035119C" w:rsidP="00BC59A2">
      <w:pPr>
        <w:pStyle w:val="21"/>
        <w:shd w:val="clear" w:color="auto" w:fill="auto"/>
        <w:spacing w:line="240" w:lineRule="auto"/>
        <w:rPr>
          <w:b/>
          <w:bCs/>
          <w:u w:val="single"/>
        </w:rPr>
      </w:pPr>
      <w:r w:rsidRPr="007770FB">
        <w:rPr>
          <w:b/>
          <w:bCs/>
          <w:u w:val="single"/>
        </w:rPr>
        <w:t>2.8.</w:t>
      </w:r>
      <w:r w:rsidR="00316859" w:rsidRPr="007770FB">
        <w:rPr>
          <w:b/>
          <w:bCs/>
          <w:u w:val="single"/>
        </w:rPr>
        <w:t>7</w:t>
      </w:r>
      <w:r w:rsidRPr="007770FB">
        <w:rPr>
          <w:b/>
          <w:bCs/>
          <w:u w:val="single"/>
        </w:rPr>
        <w:t xml:space="preserve"> </w:t>
      </w:r>
      <w:r w:rsidR="007770FB" w:rsidRPr="007770FB">
        <w:rPr>
          <w:b/>
          <w:bCs/>
          <w:u w:val="single"/>
        </w:rPr>
        <w:t>Теоретические</w:t>
      </w:r>
      <w:r w:rsidR="00316859" w:rsidRPr="007770FB">
        <w:rPr>
          <w:b/>
          <w:bCs/>
          <w:u w:val="single"/>
        </w:rPr>
        <w:t xml:space="preserve"> основы проектирования горнотехнических систем</w:t>
      </w:r>
    </w:p>
    <w:p w14:paraId="20688525" w14:textId="77777777" w:rsidR="007770FB" w:rsidRDefault="007770FB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</w:p>
    <w:p w14:paraId="7E5AF7AB" w14:textId="26081DB6" w:rsidR="00BC59A2" w:rsidRDefault="007770FB" w:rsidP="00BC59A2">
      <w:pPr>
        <w:pStyle w:val="21"/>
        <w:shd w:val="clear" w:color="auto" w:fill="auto"/>
        <w:tabs>
          <w:tab w:val="left" w:pos="3071"/>
        </w:tabs>
        <w:spacing w:line="240" w:lineRule="auto"/>
      </w:pPr>
      <w:r>
        <w:t>Отрасль наук:</w:t>
      </w:r>
    </w:p>
    <w:p w14:paraId="02DC59C1" w14:textId="51A92F76" w:rsidR="00BC59A2" w:rsidRPr="00D63F27" w:rsidRDefault="0035119C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  <w:r w:rsidRPr="007770FB">
        <w:rPr>
          <w:b/>
          <w:bCs/>
          <w:u w:val="single"/>
        </w:rPr>
        <w:t>Технические науки</w:t>
      </w:r>
      <w:r w:rsidR="00BC59A2">
        <w:br/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195"/>
      </w:tblGrid>
      <w:tr w:rsidR="00BC59A2" w14:paraId="55A9EE5C" w14:textId="77777777" w:rsidTr="00AA5549">
        <w:tc>
          <w:tcPr>
            <w:tcW w:w="10421" w:type="dxa"/>
          </w:tcPr>
          <w:p w14:paraId="19F135CE" w14:textId="4E528FBB" w:rsidR="00BC59A2" w:rsidRDefault="00BC59A2" w:rsidP="0035119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316859" w:rsidRPr="00262242">
              <w:t>Теоретические основы проектирования горнотехнических систем</w:t>
            </w:r>
            <w:r w:rsidR="00316859" w:rsidRPr="00E85DCD">
              <w:t xml:space="preserve"> </w:t>
            </w:r>
            <w:r w:rsidRPr="00E85DCD">
              <w:t xml:space="preserve">(шифр: </w:t>
            </w:r>
            <w:r w:rsidR="0035119C" w:rsidRPr="00E85DCD">
              <w:t>2.8.</w:t>
            </w:r>
            <w:r w:rsidR="00316859">
              <w:t>7</w:t>
            </w:r>
            <w:r w:rsidRPr="00E85DCD">
              <w:t xml:space="preserve">). </w:t>
            </w:r>
            <w:r w:rsidR="00316859">
              <w:t xml:space="preserve">В основу программы положены следующие дисциплины: «Подземная </w:t>
            </w:r>
            <w:r w:rsidR="00A957F3">
              <w:t>геотехнология</w:t>
            </w:r>
            <w:r w:rsidR="00316859">
              <w:t>», «</w:t>
            </w:r>
            <w:r w:rsidR="00A957F3">
              <w:t>Открытая геотехнология</w:t>
            </w:r>
            <w:r w:rsidR="00316859">
              <w:t>», «</w:t>
            </w:r>
            <w:r w:rsidR="00A957F3" w:rsidRPr="00A957F3">
              <w:t>Комплексное освоение георесурсного потенциала месторождений</w:t>
            </w:r>
            <w:r w:rsidR="00316859">
              <w:t>», «</w:t>
            </w:r>
            <w:r w:rsidR="00A957F3" w:rsidRPr="00A957F3">
              <w:t>Планирование горных работ</w:t>
            </w:r>
            <w:r w:rsidR="00316859">
              <w:t>», «</w:t>
            </w:r>
            <w:r w:rsidR="00A957F3" w:rsidRPr="00A957F3">
              <w:t>Интегрированные технологии добычи и переработки полезных ископаемых</w:t>
            </w:r>
            <w:r w:rsidR="00316859">
              <w:t>», «Комбинированная разработка месторождений</w:t>
            </w:r>
            <w:r w:rsidR="00A957F3">
              <w:t xml:space="preserve"> полезных ископаемых</w:t>
            </w:r>
            <w:r w:rsidR="00316859">
              <w:t>», «</w:t>
            </w:r>
            <w:r w:rsidR="00A957F3" w:rsidRPr="00A957F3">
              <w:t>Проектирование, строительство и реконструкция горных предприятий</w:t>
            </w:r>
            <w:r w:rsidR="00316859">
              <w:t>»</w:t>
            </w:r>
            <w:r w:rsidR="00A957F3">
              <w:t>, «</w:t>
            </w:r>
            <w:r w:rsidR="00A957F3" w:rsidRPr="00A957F3">
              <w:t>Организация и управление горным производством</w:t>
            </w:r>
            <w:r w:rsidR="00A957F3">
              <w:t>»</w:t>
            </w:r>
            <w:r w:rsidR="00316859">
              <w:t xml:space="preserve">. </w:t>
            </w:r>
            <w:r w:rsidR="00316859" w:rsidRPr="00D81DEE">
              <w:t xml:space="preserve">Программа разработана кафедрой </w:t>
            </w:r>
            <w:r w:rsidR="00316859">
              <w:t>«</w:t>
            </w:r>
            <w:r w:rsidR="00316859" w:rsidRPr="00D81DEE">
              <w:t>Геотехнологии освоения недр</w:t>
            </w:r>
            <w:r w:rsidR="00316859">
              <w:t>»</w:t>
            </w:r>
            <w:r w:rsidR="00316859" w:rsidRPr="00D81DEE">
              <w:t>.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D3660">
        <w:rPr>
          <w:b/>
        </w:rPr>
        <w:t xml:space="preserve">Вопросы по </w:t>
      </w:r>
      <w:r>
        <w:rPr>
          <w:b/>
        </w:rPr>
        <w:t xml:space="preserve">темам и </w:t>
      </w:r>
      <w:r w:rsidRPr="00AD3660">
        <w:rPr>
          <w:b/>
        </w:rPr>
        <w:t>дисциплинам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3F0EDAAC" w14:textId="77777777" w:rsidTr="00AA5549">
        <w:tc>
          <w:tcPr>
            <w:tcW w:w="10421" w:type="dxa"/>
          </w:tcPr>
          <w:p w14:paraId="74CE6555" w14:textId="5E46E288" w:rsidR="00316859" w:rsidRP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Обоснование порядка отработки запасов шахтного поля, параметров горизонтов и выемочных участков.</w:t>
            </w:r>
          </w:p>
          <w:p w14:paraId="2D125D73" w14:textId="608C9F2B" w:rsidR="00316859" w:rsidRP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Основные требования закона о недрах, принципы горного права.</w:t>
            </w:r>
          </w:p>
          <w:p w14:paraId="2FED1038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Понятия теории принятия решений.</w:t>
            </w:r>
          </w:p>
          <w:p w14:paraId="02FE7CD1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Основные элементы автоматизированного проектирования горных предприятий, банки данных.</w:t>
            </w:r>
          </w:p>
          <w:p w14:paraId="617C1F72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Определение целесообразности, масштабов и принципов комплексного освоения и сохранения недр, количественных и качественных характеристик георесурсов.</w:t>
            </w:r>
          </w:p>
          <w:p w14:paraId="7F009485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Выбор способа разработки месторождения или его части, размеров шахтного (рудничного) поля.</w:t>
            </w:r>
          </w:p>
          <w:p w14:paraId="008F12E4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 xml:space="preserve">Выбор </w:t>
            </w:r>
            <w:proofErr w:type="spellStart"/>
            <w:r w:rsidRPr="00316859">
              <w:rPr>
                <w:rFonts w:ascii="Times New Roman" w:hAnsi="Times New Roman"/>
                <w:sz w:val="28"/>
              </w:rPr>
              <w:t>ресурсовоспроизводящих</w:t>
            </w:r>
            <w:proofErr w:type="spellEnd"/>
            <w:r w:rsidRPr="00316859">
              <w:rPr>
                <w:rFonts w:ascii="Times New Roman" w:hAnsi="Times New Roman"/>
                <w:sz w:val="28"/>
              </w:rPr>
              <w:t xml:space="preserve"> технологий, условий валовой и раздельной выемки полезных ископаемых, попутного и последующего использования выработанного пространства.</w:t>
            </w:r>
          </w:p>
          <w:p w14:paraId="69996FFB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Учет при проектировании параметров горных работ и конструктивных элементов систем разработки геологических, гидрогеологических и геомеханических особенностей осваиваемого участка литосферы.</w:t>
            </w:r>
          </w:p>
          <w:p w14:paraId="525840C0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 w:rsidRPr="00316859">
              <w:rPr>
                <w:rFonts w:ascii="Times New Roman" w:hAnsi="Times New Roman"/>
                <w:sz w:val="28"/>
              </w:rPr>
              <w:t>Актуальные задачи развития теоретической и методической базы проектирования горнотехнических систем.</w:t>
            </w:r>
          </w:p>
          <w:p w14:paraId="0C6F697B" w14:textId="778D25A9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Методы статистического анализа.</w:t>
            </w:r>
          </w:p>
          <w:p w14:paraId="25CB9472" w14:textId="7CEABF6C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Понятие о проектных технических, экономических, финансовых, социальных и экологических показателях деятельности горных предприятий.</w:t>
            </w:r>
          </w:p>
          <w:p w14:paraId="123EEFE2" w14:textId="54BE9C54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 xml:space="preserve">Параметры комбинированной </w:t>
            </w:r>
            <w:proofErr w:type="spellStart"/>
            <w:r w:rsidRPr="00316859">
              <w:rPr>
                <w:rFonts w:ascii="Times New Roman" w:hAnsi="Times New Roman"/>
                <w:sz w:val="28"/>
              </w:rPr>
              <w:t>геотехнологии</w:t>
            </w:r>
            <w:proofErr w:type="spellEnd"/>
            <w:r w:rsidRPr="00316859">
              <w:rPr>
                <w:rFonts w:ascii="Times New Roman" w:hAnsi="Times New Roman"/>
                <w:sz w:val="28"/>
              </w:rPr>
              <w:t xml:space="preserve"> и переходных зон.</w:t>
            </w:r>
          </w:p>
          <w:p w14:paraId="590FF532" w14:textId="2F80135D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Установление зависимостей между техническими параметрами проектируемых горнотехнических систем и стоимостными оценками на различных этапах их функционирования, реконструкции, технического переоснащения.</w:t>
            </w:r>
          </w:p>
          <w:p w14:paraId="139517B6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 xml:space="preserve">Выбор критериев эффективности проектных решений с учетом взаимосвязи между подсистемами и элементами горнотехнических систем (предприятий </w:t>
            </w:r>
            <w:r w:rsidRPr="00316859">
              <w:rPr>
                <w:rFonts w:ascii="Times New Roman" w:hAnsi="Times New Roman"/>
                <w:sz w:val="28"/>
              </w:rPr>
              <w:lastRenderedPageBreak/>
              <w:t>по извлечению из недр полезных ископаемых, созданию и использованию подземного пространства).</w:t>
            </w:r>
          </w:p>
          <w:p w14:paraId="33EA6DA7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Выбор систем разработки и обоснование технологической схемы горного предприятия, схем вскрытия и подготовки месторождений, систем вентиляции и транспорта.</w:t>
            </w:r>
          </w:p>
          <w:p w14:paraId="50ED26E4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Обоснование технологических решений, направленных на комплексное освоение недр в части как наиболее полного использовании (извлечения) георесурсов, так и сочетания существенно различных способов освоения (физико-технической, физико-химической и строительной геотехнологий).</w:t>
            </w:r>
          </w:p>
          <w:p w14:paraId="298B5F8A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Понятие теории принятия решений.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750102B1" w14:textId="62DD0A25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Исходные данные и нормативная база проектирования, содержание проекта и рабочей документации, особенности проекта ликвидации (консервации) горного предприятия.</w:t>
            </w:r>
          </w:p>
          <w:p w14:paraId="314F808A" w14:textId="5202EECC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Принципы выбора технологии, оборудования, систем комплексной механизации, организации и режима различных видов горных работ (очистных, подготовительных, вскрышных и т.п.).</w:t>
            </w:r>
          </w:p>
          <w:p w14:paraId="3AD28866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Оценка особенностей природоохранной деятельности на горных предприятиях в связи с допустимым воздействием горных работ на окружающую природную среду.</w:t>
            </w:r>
          </w:p>
          <w:p w14:paraId="1F39ECE4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Содержание проекта и рабочей документации.</w:t>
            </w:r>
          </w:p>
          <w:p w14:paraId="44ABDD22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Горно-геологическая и технико-экономическая оценка запасов месторождений полезных ископаемых (обоснование кондиций на минеральное сырье, разведочные и эксплуатационные кондиции).</w:t>
            </w:r>
          </w:p>
          <w:p w14:paraId="39284E5D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Обоснование стратегии развития горных предприятий, обеспечивающей их конкурентоспособность на длительную перспективу.</w:t>
            </w:r>
          </w:p>
          <w:p w14:paraId="79E12EA9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Система критериев и показателей эффективности инвестиционных проектов.</w:t>
            </w:r>
          </w:p>
          <w:p w14:paraId="4A7BF3EF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 xml:space="preserve">Многовариантность и </w:t>
            </w:r>
            <w:proofErr w:type="spellStart"/>
            <w:r w:rsidRPr="00316859">
              <w:rPr>
                <w:rFonts w:ascii="Times New Roman" w:hAnsi="Times New Roman"/>
                <w:sz w:val="28"/>
              </w:rPr>
              <w:t>поэтапность</w:t>
            </w:r>
            <w:proofErr w:type="spellEnd"/>
            <w:r w:rsidRPr="00316859">
              <w:rPr>
                <w:rFonts w:ascii="Times New Roman" w:hAnsi="Times New Roman"/>
                <w:sz w:val="28"/>
              </w:rPr>
              <w:t xml:space="preserve"> проектирования горных предприятий, проблемы выбора и надежности оптимальных решений в условиях неопределенности информации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14:paraId="739C1E1E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 xml:space="preserve">Интегральная </w:t>
            </w:r>
            <w:proofErr w:type="spellStart"/>
            <w:r w:rsidRPr="00316859">
              <w:rPr>
                <w:rFonts w:ascii="Times New Roman" w:hAnsi="Times New Roman"/>
                <w:sz w:val="28"/>
              </w:rPr>
              <w:t>квалиметрическая</w:t>
            </w:r>
            <w:proofErr w:type="spellEnd"/>
            <w:r w:rsidRPr="00316859">
              <w:rPr>
                <w:rFonts w:ascii="Times New Roman" w:hAnsi="Times New Roman"/>
                <w:sz w:val="28"/>
              </w:rPr>
              <w:t xml:space="preserve"> оценка эффективности и качества проектов горных предприятий.</w:t>
            </w:r>
          </w:p>
          <w:p w14:paraId="3E2EAB53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Проектирование элементов системы безопасности ведения горных работ.</w:t>
            </w:r>
          </w:p>
          <w:p w14:paraId="7B32210D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Технико-экономическое обоснование (ТЭО) инвестиции в строительство (реконструкцию) горного предприятия.</w:t>
            </w:r>
          </w:p>
          <w:p w14:paraId="0717494A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Системотехника как метод проектирования. Экономико-математическое моделирование.</w:t>
            </w:r>
          </w:p>
          <w:p w14:paraId="3904C57D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Определение производственной мощности горного предприятия, установление резервов ее увеличения, последовательности строительства и ввода в эксплуатацию.</w:t>
            </w:r>
          </w:p>
          <w:p w14:paraId="67FC9717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Направления развития проектно-сметного дела в условиях самофинансирования и рыночных отношений.</w:t>
            </w:r>
          </w:p>
          <w:p w14:paraId="1799F790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Особенности проектирования освоения недр в масштабе индивидуальных предприятий и в региональных масштабах.</w:t>
            </w:r>
          </w:p>
          <w:p w14:paraId="1C6E6D9B" w14:textId="77777777" w:rsid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316859">
              <w:rPr>
                <w:rFonts w:ascii="Times New Roman" w:hAnsi="Times New Roman"/>
                <w:sz w:val="28"/>
              </w:rPr>
              <w:t>Бизнес-план и задание на проектирование.</w:t>
            </w:r>
          </w:p>
          <w:p w14:paraId="2AC0BC91" w14:textId="536FA07C" w:rsidR="00BC59A2" w:rsidRPr="00316859" w:rsidRDefault="00316859" w:rsidP="00316859">
            <w:pPr>
              <w:pStyle w:val="a3"/>
              <w:numPr>
                <w:ilvl w:val="0"/>
                <w:numId w:val="4"/>
              </w:numPr>
              <w:tabs>
                <w:tab w:val="left" w:pos="1323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 xml:space="preserve"> </w:t>
            </w:r>
            <w:r w:rsidRPr="00316859">
              <w:rPr>
                <w:rFonts w:ascii="Times New Roman" w:hAnsi="Times New Roman"/>
                <w:sz w:val="28"/>
                <w:szCs w:val="28"/>
              </w:rPr>
              <w:t>Обоснование технологических решений, направленных на комплексное освоение недр в части как наиболее полного использовании (извлечения) георесурсов, так и сочетания существенно различных способов освоения.</w:t>
            </w:r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14C050B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C6A4E5C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12F10E20" w14:textId="77777777" w:rsidTr="00E85DCD">
        <w:trPr>
          <w:trHeight w:val="3535"/>
        </w:trPr>
        <w:tc>
          <w:tcPr>
            <w:tcW w:w="10421" w:type="dxa"/>
          </w:tcPr>
          <w:p w14:paraId="11F38B05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Мельник В.В., Агафонов В.В. Организационно-технологическое и научно-методическое обеспечение проектирования угледобывающих предприятий. Донецк «ВИК», 2015.</w:t>
            </w:r>
          </w:p>
          <w:p w14:paraId="4728F909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Кузнецов Ю.Н., </w:t>
            </w:r>
            <w:proofErr w:type="spellStart"/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Курцев</w:t>
            </w:r>
            <w:proofErr w:type="spellEnd"/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Б.В., Стадник Д.А., Стадник Н.М. Научные основы формирования геоинформационной базы прогнозирования и оценки запасов угольных месторождений. М.: изд-во Горная книга, 2017. </w:t>
            </w:r>
          </w:p>
          <w:p w14:paraId="719262EB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Харитонов В.Г., Ремезов А.В., Новоселов С.В. Теория проектирования и методы создания многофункциональных </w:t>
            </w:r>
            <w:proofErr w:type="spellStart"/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шахтосистем</w:t>
            </w:r>
            <w:proofErr w:type="spellEnd"/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. Кемерово, 2011.</w:t>
            </w:r>
          </w:p>
          <w:p w14:paraId="7DAA0249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Исабек</w:t>
            </w:r>
            <w:proofErr w:type="spellEnd"/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Т.К.. Демин В.Ф. Проектирование горных предприятий. Караганда,  2013.</w:t>
            </w:r>
          </w:p>
          <w:p w14:paraId="7E269DC1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Мельник В.В., Гребенкин С.С., Бондаренко В.И., Кузнецов Ю.Н.  и др. Комплексное освоение георесурсов пластовых месторождений. (Учебное пособие). Донецк: «ВИК», 2013.</w:t>
            </w:r>
          </w:p>
          <w:p w14:paraId="4B1A9219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Малкин А.С., Пучков Л.А., Саламатин А.Г., Еремеев В.М., Проектирование шахт. - М. : Изд-во академии гонных наук,2000.</w:t>
            </w:r>
          </w:p>
          <w:p w14:paraId="3E412C79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Руководство по проектированию вентиляции угольных шахт. - Макеевка,1989.</w:t>
            </w:r>
          </w:p>
          <w:p w14:paraId="2D27AB0A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Баранов А.О. Проектирование технологических схем и процессов подземной добычи руд. М.: Недра, 1993.</w:t>
            </w:r>
          </w:p>
          <w:p w14:paraId="38396A95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Каплунов Д.Р., Болотов Б.В. Особенности проектирования подземных рудников в системе комплексного освоения месторождений. М.: ИПКОН, 1988.</w:t>
            </w:r>
          </w:p>
          <w:p w14:paraId="0DBA9632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 xml:space="preserve">Комплексное освоение месторождений: проектирование и технология подземной разработки / Д.Р. Каплунов, И.И.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Помельников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>, В.И. Левин и др. М.: ИПКОН, 1998.</w:t>
            </w:r>
          </w:p>
          <w:p w14:paraId="59FD8254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C1A8A">
              <w:rPr>
                <w:rFonts w:ascii="Times New Roman" w:hAnsi="Times New Roman"/>
                <w:bCs/>
                <w:iCs/>
                <w:sz w:val="28"/>
                <w:szCs w:val="28"/>
              </w:rPr>
              <w:t>Научные основы проектирования карьеров / В.В. Ржевский, В.П. Аксенов, С.И. Попов и др. М.: Недра, 1971.</w:t>
            </w:r>
          </w:p>
          <w:p w14:paraId="4CCA95A5" w14:textId="77777777" w:rsidR="00E37FE5" w:rsidRPr="004C1A8A" w:rsidRDefault="00E37FE5" w:rsidP="00E37FE5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Шестаков В.А. Проектирование горных предприятий. М.: Изд-во МГГУ, 1995.</w:t>
            </w:r>
          </w:p>
          <w:p w14:paraId="28418903" w14:textId="77777777" w:rsidR="00B07066" w:rsidRPr="004C1A8A" w:rsidRDefault="00E37FE5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Теоретические основы проектирования и совершенствования открыто-подземной и подземной добычи многокомпонентных руд / В.А. Шестаков, К.М. Отаров, Г.Ф. Каган и др. Новочеркасск: ЮРГТУ (НПИ), 2001.</w:t>
            </w:r>
          </w:p>
          <w:p w14:paraId="77606862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 xml:space="preserve">Трубецкой К.Н., Краснянский Г.Л.,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Хронин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 xml:space="preserve"> В.В., Коваленко В.С. Проектирование карьеров.  – 2009. – М.: Высшая школа – 694 с.</w:t>
            </w:r>
          </w:p>
          <w:p w14:paraId="109815F4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Каплунов Д.Р.,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Рыльникова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 xml:space="preserve"> М.В., Мельник В.В. Комплексное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освое-ние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 xml:space="preserve"> недр. – Тула: Изд-во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ТулГУ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>, 2016. – 333 с.</w:t>
            </w:r>
          </w:p>
          <w:p w14:paraId="3A4D55AB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 xml:space="preserve">Гребенкин С.С., Мельник В.В., Бондаренко В.И.  и др.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Проектиро-вание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 xml:space="preserve"> технологических систем шахт. – Донецк: «ВИК», 2014. – 511 с.</w:t>
            </w:r>
          </w:p>
          <w:p w14:paraId="6194C8D2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Мельник В.В., Агафонов В.В., Гребёнкин С.С., Павлыш В.Н. и др. Организационно-технологические и научно-методическое обеспечение проектирования угледобывающих предприятий. – Донецк: «ВИК», 2015. – 380 с.</w:t>
            </w:r>
          </w:p>
          <w:p w14:paraId="5751B639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Шестаков В.А. Проектирование горных предприятий. М.: МГГУ, 2003.– 621 с.</w:t>
            </w:r>
          </w:p>
          <w:p w14:paraId="5CC62EF5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 xml:space="preserve">Малкин А.С., Пучков Л.А, Саламатин А.Г., Еремеев В.М.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Проекти-рование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 xml:space="preserve"> шахт. – М.: Изд-во АГН, 2000. </w:t>
            </w:r>
          </w:p>
          <w:p w14:paraId="1A717D85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 xml:space="preserve">Городецкий П.И. Основы проектирования горнорудных пред-приятий. – М.: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Металлургиздат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>, 1955.</w:t>
            </w:r>
          </w:p>
          <w:p w14:paraId="4739996F" w14:textId="77777777" w:rsidR="00B07066" w:rsidRPr="004C1A8A" w:rsidRDefault="00331A16" w:rsidP="00B07066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Ржевский В.В. Проектирование контуров карьеров. – М.: Ме-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таллургиздат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>, 1956.</w:t>
            </w:r>
          </w:p>
          <w:p w14:paraId="3EF688F6" w14:textId="0F4D54D6" w:rsidR="00331A16" w:rsidRPr="004C1A8A" w:rsidRDefault="00331A16" w:rsidP="004C1A8A">
            <w:pPr>
              <w:pStyle w:val="a3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200" w:line="276" w:lineRule="auto"/>
              <w:ind w:left="0" w:firstLine="426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Руководство по проектированию вентиляции угольных шахт. – М.: Недра, 1975.</w:t>
            </w:r>
          </w:p>
        </w:tc>
      </w:tr>
    </w:tbl>
    <w:p w14:paraId="5404DF6A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lastRenderedPageBreak/>
        <w:t>Дополнительная литература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C59A2" w14:paraId="0DE3154A" w14:textId="77777777" w:rsidTr="00E85DCD">
        <w:trPr>
          <w:trHeight w:val="3129"/>
        </w:trPr>
        <w:tc>
          <w:tcPr>
            <w:tcW w:w="10421" w:type="dxa"/>
          </w:tcPr>
          <w:p w14:paraId="57A028ED" w14:textId="533E7350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rPr>
                <w:rFonts w:ascii="Times New Roman" w:hAnsi="Times New Roman"/>
                <w:sz w:val="28"/>
              </w:rPr>
            </w:pPr>
            <w:r w:rsidRPr="004C1A8A">
              <w:rPr>
                <w:rFonts w:ascii="Times New Roman" w:hAnsi="Times New Roman"/>
                <w:sz w:val="28"/>
              </w:rPr>
              <w:t>Инструкция по составлению технико-экономической части проектов угольных и сланцевых предприятий с учетом рыночных отношений. - М. : Центротипрошахт,1992.</w:t>
            </w:r>
          </w:p>
          <w:p w14:paraId="4AA5CFF6" w14:textId="70CD9DBF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rPr>
                <w:rFonts w:ascii="Times New Roman" w:hAnsi="Times New Roman"/>
                <w:sz w:val="28"/>
              </w:rPr>
            </w:pPr>
            <w:r w:rsidRPr="004C1A8A">
              <w:rPr>
                <w:rFonts w:ascii="Times New Roman" w:hAnsi="Times New Roman"/>
                <w:sz w:val="28"/>
              </w:rPr>
              <w:t>Мельник В.В., Гребенкин С.С., Бондаренко В.И., Павлыш В.Н., Кузнецов Ю.Н. и др. Проектирование технологических систем шахт. (Учебное пособие). Донецк «ВИК», 2014.</w:t>
            </w:r>
          </w:p>
          <w:p w14:paraId="6024CAF4" w14:textId="62A99703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rPr>
                <w:rFonts w:ascii="Times New Roman" w:hAnsi="Times New Roman"/>
                <w:sz w:val="28"/>
              </w:rPr>
            </w:pPr>
            <w:r w:rsidRPr="004C1A8A">
              <w:rPr>
                <w:rFonts w:ascii="Times New Roman" w:hAnsi="Times New Roman"/>
                <w:sz w:val="28"/>
              </w:rPr>
              <w:t xml:space="preserve">Автоматизированное проектирование карьеров / В.С. Хохряков, С.В. </w:t>
            </w:r>
            <w:proofErr w:type="spellStart"/>
            <w:r w:rsidRPr="004C1A8A">
              <w:rPr>
                <w:rFonts w:ascii="Times New Roman" w:hAnsi="Times New Roman"/>
                <w:sz w:val="28"/>
              </w:rPr>
              <w:t>Корнилков</w:t>
            </w:r>
            <w:proofErr w:type="spellEnd"/>
            <w:r w:rsidRPr="004C1A8A">
              <w:rPr>
                <w:rFonts w:ascii="Times New Roman" w:hAnsi="Times New Roman"/>
                <w:sz w:val="28"/>
              </w:rPr>
              <w:t>, Г.А. Неволин и др. М.: Недра, 1985.</w:t>
            </w:r>
          </w:p>
          <w:p w14:paraId="60DAAC6F" w14:textId="106C3B8F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rPr>
                <w:rFonts w:ascii="Times New Roman" w:hAnsi="Times New Roman"/>
                <w:sz w:val="28"/>
              </w:rPr>
            </w:pPr>
            <w:r w:rsidRPr="004C1A8A">
              <w:rPr>
                <w:rFonts w:ascii="Times New Roman" w:hAnsi="Times New Roman"/>
                <w:sz w:val="28"/>
              </w:rPr>
              <w:t>Методические рекомендации по технико-экономическому обоснованию кондиций для подсчета запасов месторождений твердых полезных ископаемых. Уголь и горючие сланцы. - М. : ФГУП ГКЗ, 2007.</w:t>
            </w:r>
          </w:p>
          <w:p w14:paraId="6E6FCF74" w14:textId="77777777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rPr>
                <w:rFonts w:ascii="Times New Roman" w:hAnsi="Times New Roman"/>
                <w:sz w:val="28"/>
              </w:rPr>
            </w:pPr>
            <w:r w:rsidRPr="004C1A8A">
              <w:rPr>
                <w:rFonts w:ascii="Times New Roman" w:hAnsi="Times New Roman"/>
                <w:sz w:val="28"/>
              </w:rPr>
              <w:t>1.</w:t>
            </w:r>
            <w:r w:rsidRPr="004C1A8A">
              <w:rPr>
                <w:rFonts w:ascii="Times New Roman" w:hAnsi="Times New Roman"/>
                <w:sz w:val="28"/>
              </w:rPr>
              <w:tab/>
              <w:t xml:space="preserve">Еремеев В.М., </w:t>
            </w:r>
            <w:proofErr w:type="spellStart"/>
            <w:r w:rsidRPr="004C1A8A">
              <w:rPr>
                <w:rFonts w:ascii="Times New Roman" w:hAnsi="Times New Roman"/>
                <w:sz w:val="28"/>
              </w:rPr>
              <w:t>Диколенко</w:t>
            </w:r>
            <w:proofErr w:type="spellEnd"/>
            <w:r w:rsidRPr="004C1A8A">
              <w:rPr>
                <w:rFonts w:ascii="Times New Roman" w:hAnsi="Times New Roman"/>
                <w:sz w:val="28"/>
              </w:rPr>
              <w:t xml:space="preserve"> Е.Я., Автоматизированное проектирование угольных шахт. - Липецк: Липецкое издательство,1997.</w:t>
            </w:r>
          </w:p>
          <w:p w14:paraId="7FE99B27" w14:textId="77777777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Дронов Н.В. Оптимизация горно-экономических параметров рудников. Фрунзе: Илим, 1982.</w:t>
            </w:r>
          </w:p>
          <w:p w14:paraId="7CDE6555" w14:textId="77777777" w:rsidR="004C1A8A" w:rsidRPr="004C1A8A" w:rsidRDefault="004C1A8A" w:rsidP="004C1A8A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4C1A8A">
              <w:rPr>
                <w:rFonts w:ascii="Times New Roman" w:hAnsi="Times New Roman"/>
                <w:sz w:val="28"/>
                <w:szCs w:val="28"/>
              </w:rPr>
              <w:t>Баранов А.О. Проектирование технологических схем и процессов подземной добычи руд. – М.: Недра, 1993.</w:t>
            </w:r>
          </w:p>
          <w:p w14:paraId="42C80135" w14:textId="7B0A0CCD" w:rsidR="004C1A8A" w:rsidRDefault="004C1A8A" w:rsidP="004C1A8A">
            <w:pPr>
              <w:pStyle w:val="a3"/>
              <w:numPr>
                <w:ilvl w:val="0"/>
                <w:numId w:val="11"/>
              </w:numPr>
            </w:pPr>
            <w:r w:rsidRPr="004C1A8A">
              <w:rPr>
                <w:rFonts w:ascii="Times New Roman" w:hAnsi="Times New Roman"/>
                <w:sz w:val="28"/>
                <w:szCs w:val="28"/>
              </w:rPr>
              <w:t xml:space="preserve">Нормы технологического проектирования угольных и сланцевых шахт, разрезов и обогатительных фабрик: ВНТП 1-92, ВНТП 2-92, ВНТП 3-92, ВНТП 4-92. - М.: </w:t>
            </w:r>
            <w:proofErr w:type="spellStart"/>
            <w:r w:rsidRPr="004C1A8A">
              <w:rPr>
                <w:rFonts w:ascii="Times New Roman" w:hAnsi="Times New Roman"/>
                <w:sz w:val="28"/>
                <w:szCs w:val="28"/>
              </w:rPr>
              <w:t>Цетрогипрошахт</w:t>
            </w:r>
            <w:proofErr w:type="spellEnd"/>
            <w:r w:rsidRPr="004C1A8A">
              <w:rPr>
                <w:rFonts w:ascii="Times New Roman" w:hAnsi="Times New Roman"/>
                <w:sz w:val="28"/>
                <w:szCs w:val="28"/>
              </w:rPr>
              <w:t>, 1993.</w:t>
            </w:r>
          </w:p>
        </w:tc>
      </w:tr>
    </w:tbl>
    <w:p w14:paraId="64007CD1" w14:textId="77777777" w:rsidR="00DC6220" w:rsidRDefault="00DC6220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4454209D" w14:textId="77777777" w:rsidR="0035119C" w:rsidRDefault="0035119C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Составители:</w:t>
      </w:r>
    </w:p>
    <w:p w14:paraId="6A73FC14" w14:textId="77777777" w:rsidR="0035119C" w:rsidRDefault="0035119C" w:rsidP="0035119C">
      <w:pPr>
        <w:tabs>
          <w:tab w:val="left" w:pos="1084"/>
        </w:tabs>
        <w:rPr>
          <w:rFonts w:ascii="Times New Roman" w:hAnsi="Times New Roman"/>
          <w:i/>
          <w:sz w:val="28"/>
        </w:rPr>
      </w:pPr>
    </w:p>
    <w:p w14:paraId="7E9A6B52" w14:textId="25F098BE" w:rsidR="0035119C" w:rsidRDefault="00826238" w:rsidP="0035119C">
      <w:pPr>
        <w:spacing w:line="28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Заведующий</w:t>
      </w:r>
      <w:r w:rsidR="0035119C">
        <w:rPr>
          <w:rFonts w:ascii="Times New Roman" w:hAnsi="Times New Roman"/>
          <w:i/>
          <w:sz w:val="28"/>
        </w:rPr>
        <w:t xml:space="preserve"> каф. </w:t>
      </w:r>
      <w:proofErr w:type="spellStart"/>
      <w:r>
        <w:rPr>
          <w:rFonts w:ascii="Times New Roman" w:hAnsi="Times New Roman"/>
          <w:i/>
          <w:sz w:val="28"/>
        </w:rPr>
        <w:t>ГеоТех</w:t>
      </w:r>
      <w:proofErr w:type="spellEnd"/>
      <w:r w:rsidR="0035119C">
        <w:rPr>
          <w:rFonts w:ascii="Times New Roman" w:hAnsi="Times New Roman"/>
          <w:i/>
          <w:sz w:val="28"/>
        </w:rPr>
        <w:t>, проф. д.т.н.</w:t>
      </w:r>
      <w:r w:rsidR="0035119C">
        <w:rPr>
          <w:rFonts w:ascii="Times New Roman" w:hAnsi="Times New Roman"/>
          <w:i/>
          <w:sz w:val="28"/>
        </w:rPr>
        <w:tab/>
      </w:r>
      <w:r w:rsidR="0035119C">
        <w:rPr>
          <w:rFonts w:ascii="Times New Roman" w:hAnsi="Times New Roman"/>
          <w:i/>
          <w:sz w:val="28"/>
        </w:rPr>
        <w:tab/>
      </w:r>
      <w:r w:rsidR="0035119C">
        <w:rPr>
          <w:rFonts w:ascii="Times New Roman" w:hAnsi="Times New Roman"/>
          <w:i/>
          <w:sz w:val="28"/>
        </w:rPr>
        <w:tab/>
      </w:r>
      <w:r w:rsidR="0035119C"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>В.В. Мельник</w:t>
      </w:r>
    </w:p>
    <w:p w14:paraId="70AC3312" w14:textId="7607DE84" w:rsidR="0035119C" w:rsidRDefault="0035119C" w:rsidP="0035119C">
      <w:pPr>
        <w:spacing w:line="28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</w:t>
      </w:r>
      <w:r w:rsidRPr="00125488">
        <w:rPr>
          <w:rFonts w:ascii="Times New Roman" w:hAnsi="Times New Roman"/>
          <w:i/>
          <w:sz w:val="28"/>
        </w:rPr>
        <w:t>роф</w:t>
      </w:r>
      <w:r>
        <w:rPr>
          <w:rFonts w:ascii="Times New Roman" w:hAnsi="Times New Roman"/>
          <w:i/>
          <w:sz w:val="28"/>
        </w:rPr>
        <w:t>ессор</w:t>
      </w:r>
      <w:r w:rsidRPr="00125488">
        <w:rPr>
          <w:rFonts w:ascii="Times New Roman" w:hAnsi="Times New Roman"/>
          <w:i/>
          <w:sz w:val="28"/>
        </w:rPr>
        <w:t xml:space="preserve"> каф. </w:t>
      </w:r>
      <w:proofErr w:type="spellStart"/>
      <w:r w:rsidR="00826238">
        <w:rPr>
          <w:rFonts w:ascii="Times New Roman" w:hAnsi="Times New Roman"/>
          <w:i/>
          <w:sz w:val="28"/>
        </w:rPr>
        <w:t>ГеоТех</w:t>
      </w:r>
      <w:proofErr w:type="spellEnd"/>
      <w:r>
        <w:rPr>
          <w:rFonts w:ascii="Times New Roman" w:hAnsi="Times New Roman"/>
          <w:i/>
          <w:sz w:val="28"/>
        </w:rPr>
        <w:t xml:space="preserve">, проф. </w:t>
      </w:r>
      <w:r w:rsidRPr="00125488">
        <w:rPr>
          <w:rFonts w:ascii="Times New Roman" w:hAnsi="Times New Roman"/>
          <w:i/>
          <w:sz w:val="28"/>
        </w:rPr>
        <w:t>д.т.н.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 w:rsidR="00826238">
        <w:rPr>
          <w:rFonts w:ascii="Times New Roman" w:hAnsi="Times New Roman"/>
          <w:i/>
          <w:sz w:val="28"/>
        </w:rPr>
        <w:t>В.В. Агафонов</w:t>
      </w:r>
    </w:p>
    <w:p w14:paraId="215D671C" w14:textId="77777777" w:rsidR="00AA4391" w:rsidRDefault="00AA4391" w:rsidP="0035119C">
      <w:pPr>
        <w:spacing w:line="280" w:lineRule="auto"/>
        <w:rPr>
          <w:rFonts w:ascii="Times New Roman" w:hAnsi="Times New Roman"/>
          <w:i/>
          <w:sz w:val="28"/>
        </w:rPr>
      </w:pPr>
    </w:p>
    <w:p w14:paraId="7C985261" w14:textId="760096F1" w:rsidR="00AA4391" w:rsidRPr="00AA4391" w:rsidRDefault="00AA4391" w:rsidP="00AA4391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Программа утверждена на заседании кафедры </w:t>
      </w:r>
      <w:proofErr w:type="spellStart"/>
      <w:r>
        <w:rPr>
          <w:rFonts w:ascii="Times New Roman" w:hAnsi="Times New Roman"/>
          <w:i/>
          <w:sz w:val="28"/>
        </w:rPr>
        <w:t>Г</w:t>
      </w:r>
      <w:r w:rsidR="00A957F3">
        <w:rPr>
          <w:rFonts w:ascii="Times New Roman" w:hAnsi="Times New Roman"/>
          <w:i/>
          <w:sz w:val="28"/>
        </w:rPr>
        <w:t>ео</w:t>
      </w:r>
      <w:r>
        <w:rPr>
          <w:rFonts w:ascii="Times New Roman" w:hAnsi="Times New Roman"/>
          <w:i/>
          <w:sz w:val="28"/>
        </w:rPr>
        <w:t>Т</w:t>
      </w:r>
      <w:r w:rsidR="00A957F3">
        <w:rPr>
          <w:rFonts w:ascii="Times New Roman" w:hAnsi="Times New Roman"/>
          <w:i/>
          <w:sz w:val="28"/>
        </w:rPr>
        <w:t>ех</w:t>
      </w:r>
      <w:proofErr w:type="spellEnd"/>
    </w:p>
    <w:p w14:paraId="72CA406C" w14:textId="3B3F7073" w:rsidR="00AA4391" w:rsidRDefault="00AA4391" w:rsidP="00AA4391">
      <w:pPr>
        <w:spacing w:line="280" w:lineRule="auto"/>
        <w:rPr>
          <w:rFonts w:ascii="Times New Roman" w:hAnsi="Times New Roman"/>
          <w:i/>
          <w:sz w:val="28"/>
        </w:rPr>
      </w:pPr>
      <w:r w:rsidRPr="00AA4391">
        <w:rPr>
          <w:rFonts w:ascii="Times New Roman" w:hAnsi="Times New Roman"/>
          <w:i/>
          <w:sz w:val="28"/>
        </w:rPr>
        <w:t xml:space="preserve">протокол № </w:t>
      </w:r>
      <w:r w:rsidR="007350CB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 xml:space="preserve"> </w:t>
      </w:r>
      <w:r w:rsidRPr="00AA4391">
        <w:rPr>
          <w:rFonts w:ascii="Times New Roman" w:hAnsi="Times New Roman"/>
          <w:i/>
          <w:sz w:val="28"/>
        </w:rPr>
        <w:t xml:space="preserve">от </w:t>
      </w:r>
      <w:r w:rsidR="00826238">
        <w:rPr>
          <w:rFonts w:ascii="Times New Roman" w:hAnsi="Times New Roman"/>
          <w:i/>
          <w:sz w:val="28"/>
        </w:rPr>
        <w:t>14</w:t>
      </w:r>
      <w:r>
        <w:rPr>
          <w:rFonts w:ascii="Times New Roman" w:hAnsi="Times New Roman"/>
          <w:i/>
          <w:sz w:val="28"/>
        </w:rPr>
        <w:t>.0</w:t>
      </w:r>
      <w:r w:rsidR="00826238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.</w:t>
      </w:r>
      <w:r w:rsidR="00AB22D3">
        <w:rPr>
          <w:rFonts w:ascii="Times New Roman" w:hAnsi="Times New Roman"/>
          <w:i/>
          <w:sz w:val="28"/>
        </w:rPr>
        <w:t>20</w:t>
      </w:r>
      <w:r>
        <w:rPr>
          <w:rFonts w:ascii="Times New Roman" w:hAnsi="Times New Roman"/>
          <w:i/>
          <w:sz w:val="28"/>
        </w:rPr>
        <w:t xml:space="preserve">22 </w:t>
      </w:r>
      <w:r w:rsidRPr="00AA4391">
        <w:rPr>
          <w:rFonts w:ascii="Times New Roman" w:hAnsi="Times New Roman"/>
          <w:i/>
          <w:sz w:val="28"/>
        </w:rPr>
        <w:t>г.</w:t>
      </w:r>
    </w:p>
    <w:sectPr w:rsidR="00AA4391" w:rsidSect="00857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D396" w14:textId="77777777" w:rsidR="00173B99" w:rsidRDefault="00173B99" w:rsidP="00004A50">
      <w:r>
        <w:separator/>
      </w:r>
    </w:p>
  </w:endnote>
  <w:endnote w:type="continuationSeparator" w:id="0">
    <w:p w14:paraId="3542D02D" w14:textId="77777777" w:rsidR="00173B99" w:rsidRDefault="00173B99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0674" w14:textId="77777777" w:rsidR="00173B99" w:rsidRDefault="00173B99" w:rsidP="00004A50">
      <w:r>
        <w:separator/>
      </w:r>
    </w:p>
  </w:footnote>
  <w:footnote w:type="continuationSeparator" w:id="0">
    <w:p w14:paraId="0C5D481B" w14:textId="77777777" w:rsidR="00173B99" w:rsidRDefault="00173B99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92904"/>
    <w:multiLevelType w:val="hybridMultilevel"/>
    <w:tmpl w:val="F91A02C2"/>
    <w:lvl w:ilvl="0" w:tplc="EE26D780">
      <w:start w:val="1"/>
      <w:numFmt w:val="decimal"/>
      <w:lvlText w:val="%1."/>
      <w:lvlJc w:val="left"/>
      <w:pPr>
        <w:ind w:left="2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" w15:restartNumberingAfterBreak="0">
    <w:nsid w:val="1DDA67A2"/>
    <w:multiLevelType w:val="hybridMultilevel"/>
    <w:tmpl w:val="040C90C0"/>
    <w:lvl w:ilvl="0" w:tplc="F918D160">
      <w:start w:val="1"/>
      <w:numFmt w:val="decimal"/>
      <w:lvlText w:val="%1."/>
      <w:lvlJc w:val="left"/>
      <w:pPr>
        <w:ind w:left="2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 w15:restartNumberingAfterBreak="0">
    <w:nsid w:val="1F123F00"/>
    <w:multiLevelType w:val="hybridMultilevel"/>
    <w:tmpl w:val="4566B030"/>
    <w:lvl w:ilvl="0" w:tplc="78C49D5C">
      <w:start w:val="1"/>
      <w:numFmt w:val="decimal"/>
      <w:lvlText w:val="%1."/>
      <w:lvlJc w:val="left"/>
      <w:pPr>
        <w:ind w:left="2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1FAB1A05"/>
    <w:multiLevelType w:val="multilevel"/>
    <w:tmpl w:val="25327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355890"/>
    <w:multiLevelType w:val="hybridMultilevel"/>
    <w:tmpl w:val="5A8AF0A0"/>
    <w:lvl w:ilvl="0" w:tplc="0DDC0B06">
      <w:start w:val="1"/>
      <w:numFmt w:val="decimal"/>
      <w:lvlText w:val="%1."/>
      <w:lvlJc w:val="left"/>
      <w:pPr>
        <w:ind w:left="2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6" w15:restartNumberingAfterBreak="0">
    <w:nsid w:val="299E4F00"/>
    <w:multiLevelType w:val="hybridMultilevel"/>
    <w:tmpl w:val="C34EFB70"/>
    <w:lvl w:ilvl="0" w:tplc="0419000F">
      <w:start w:val="1"/>
      <w:numFmt w:val="decimal"/>
      <w:lvlText w:val="%1."/>
      <w:lvlJc w:val="left"/>
      <w:pPr>
        <w:ind w:left="1281" w:hanging="360"/>
      </w:pPr>
    </w:lvl>
    <w:lvl w:ilvl="1" w:tplc="02C0DAAC">
      <w:start w:val="1"/>
      <w:numFmt w:val="decimal"/>
      <w:lvlText w:val="%2."/>
      <w:lvlJc w:val="left"/>
      <w:pPr>
        <w:ind w:left="2346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7" w15:restartNumberingAfterBreak="0">
    <w:nsid w:val="438F7DA2"/>
    <w:multiLevelType w:val="hybridMultilevel"/>
    <w:tmpl w:val="1EE4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D124C"/>
    <w:multiLevelType w:val="multilevel"/>
    <w:tmpl w:val="4EC07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6C5E00"/>
    <w:multiLevelType w:val="hybridMultilevel"/>
    <w:tmpl w:val="D368EBC8"/>
    <w:lvl w:ilvl="0" w:tplc="BDDC23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B1"/>
    <w:rsid w:val="00004A50"/>
    <w:rsid w:val="000217F6"/>
    <w:rsid w:val="00080B64"/>
    <w:rsid w:val="000C0A9A"/>
    <w:rsid w:val="000D6537"/>
    <w:rsid w:val="000F585B"/>
    <w:rsid w:val="00124CF5"/>
    <w:rsid w:val="00125B99"/>
    <w:rsid w:val="001339C7"/>
    <w:rsid w:val="00144790"/>
    <w:rsid w:val="00161F53"/>
    <w:rsid w:val="00173B99"/>
    <w:rsid w:val="00194E6B"/>
    <w:rsid w:val="001A050C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85427"/>
    <w:rsid w:val="00290F34"/>
    <w:rsid w:val="002A293D"/>
    <w:rsid w:val="002B4165"/>
    <w:rsid w:val="002B5AF6"/>
    <w:rsid w:val="002C1A65"/>
    <w:rsid w:val="002C5BE1"/>
    <w:rsid w:val="002E5C36"/>
    <w:rsid w:val="002F5165"/>
    <w:rsid w:val="00305E84"/>
    <w:rsid w:val="00316859"/>
    <w:rsid w:val="00321FB9"/>
    <w:rsid w:val="00331A16"/>
    <w:rsid w:val="0033527F"/>
    <w:rsid w:val="00343FEB"/>
    <w:rsid w:val="0035119C"/>
    <w:rsid w:val="003B1DBA"/>
    <w:rsid w:val="003C08DC"/>
    <w:rsid w:val="003C20B9"/>
    <w:rsid w:val="003D5C7E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9075A"/>
    <w:rsid w:val="004B73DD"/>
    <w:rsid w:val="004B79B3"/>
    <w:rsid w:val="004C1A8A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AB8"/>
    <w:rsid w:val="00570333"/>
    <w:rsid w:val="00592373"/>
    <w:rsid w:val="005B276B"/>
    <w:rsid w:val="005D70F6"/>
    <w:rsid w:val="00617AB0"/>
    <w:rsid w:val="0062505F"/>
    <w:rsid w:val="00657845"/>
    <w:rsid w:val="00665E12"/>
    <w:rsid w:val="00675ED1"/>
    <w:rsid w:val="00682056"/>
    <w:rsid w:val="006839BC"/>
    <w:rsid w:val="00684861"/>
    <w:rsid w:val="00685519"/>
    <w:rsid w:val="00690187"/>
    <w:rsid w:val="0069516F"/>
    <w:rsid w:val="006A206D"/>
    <w:rsid w:val="006C3141"/>
    <w:rsid w:val="006E2BDC"/>
    <w:rsid w:val="006E36C7"/>
    <w:rsid w:val="006F63A5"/>
    <w:rsid w:val="00707897"/>
    <w:rsid w:val="007350CB"/>
    <w:rsid w:val="00754353"/>
    <w:rsid w:val="00764374"/>
    <w:rsid w:val="00766110"/>
    <w:rsid w:val="007770FB"/>
    <w:rsid w:val="007A638B"/>
    <w:rsid w:val="007A6B2F"/>
    <w:rsid w:val="007B215E"/>
    <w:rsid w:val="007B327E"/>
    <w:rsid w:val="007D395C"/>
    <w:rsid w:val="007F07D7"/>
    <w:rsid w:val="007F3BE5"/>
    <w:rsid w:val="00813021"/>
    <w:rsid w:val="00814DF9"/>
    <w:rsid w:val="00826238"/>
    <w:rsid w:val="0083065D"/>
    <w:rsid w:val="00832E42"/>
    <w:rsid w:val="0084596D"/>
    <w:rsid w:val="0084761B"/>
    <w:rsid w:val="00857974"/>
    <w:rsid w:val="008C3938"/>
    <w:rsid w:val="008C562B"/>
    <w:rsid w:val="008E6EB1"/>
    <w:rsid w:val="008F3F07"/>
    <w:rsid w:val="00900D7E"/>
    <w:rsid w:val="0091211E"/>
    <w:rsid w:val="00922E48"/>
    <w:rsid w:val="00924DA3"/>
    <w:rsid w:val="00966F6B"/>
    <w:rsid w:val="00997DC6"/>
    <w:rsid w:val="009A0800"/>
    <w:rsid w:val="009B7A63"/>
    <w:rsid w:val="009C114C"/>
    <w:rsid w:val="009E10BF"/>
    <w:rsid w:val="009F30D1"/>
    <w:rsid w:val="00A00484"/>
    <w:rsid w:val="00A61C3E"/>
    <w:rsid w:val="00A61D7F"/>
    <w:rsid w:val="00A6268D"/>
    <w:rsid w:val="00A9334E"/>
    <w:rsid w:val="00A957F3"/>
    <w:rsid w:val="00AA4391"/>
    <w:rsid w:val="00AA55F1"/>
    <w:rsid w:val="00AB156B"/>
    <w:rsid w:val="00AB22D3"/>
    <w:rsid w:val="00AB243A"/>
    <w:rsid w:val="00AB40BE"/>
    <w:rsid w:val="00AD4428"/>
    <w:rsid w:val="00AF51A8"/>
    <w:rsid w:val="00B04270"/>
    <w:rsid w:val="00B07066"/>
    <w:rsid w:val="00B26584"/>
    <w:rsid w:val="00B317AB"/>
    <w:rsid w:val="00B33042"/>
    <w:rsid w:val="00B44CF2"/>
    <w:rsid w:val="00B5404A"/>
    <w:rsid w:val="00B56137"/>
    <w:rsid w:val="00B751A3"/>
    <w:rsid w:val="00B765A8"/>
    <w:rsid w:val="00B77579"/>
    <w:rsid w:val="00B94386"/>
    <w:rsid w:val="00BC212D"/>
    <w:rsid w:val="00BC59A2"/>
    <w:rsid w:val="00C05CB8"/>
    <w:rsid w:val="00C05FA4"/>
    <w:rsid w:val="00C12947"/>
    <w:rsid w:val="00C366D2"/>
    <w:rsid w:val="00C664A3"/>
    <w:rsid w:val="00C766D2"/>
    <w:rsid w:val="00C85425"/>
    <w:rsid w:val="00C85C5D"/>
    <w:rsid w:val="00C86320"/>
    <w:rsid w:val="00C87575"/>
    <w:rsid w:val="00C97A6C"/>
    <w:rsid w:val="00CA11CF"/>
    <w:rsid w:val="00CA5E60"/>
    <w:rsid w:val="00CB6BDC"/>
    <w:rsid w:val="00CC355A"/>
    <w:rsid w:val="00CD1599"/>
    <w:rsid w:val="00CD5175"/>
    <w:rsid w:val="00CD5D37"/>
    <w:rsid w:val="00CE1C0C"/>
    <w:rsid w:val="00D10F64"/>
    <w:rsid w:val="00D211AC"/>
    <w:rsid w:val="00D2672E"/>
    <w:rsid w:val="00D45A2F"/>
    <w:rsid w:val="00D54BDB"/>
    <w:rsid w:val="00D57E5D"/>
    <w:rsid w:val="00D74055"/>
    <w:rsid w:val="00D7661F"/>
    <w:rsid w:val="00D864A3"/>
    <w:rsid w:val="00DC6220"/>
    <w:rsid w:val="00DD2C30"/>
    <w:rsid w:val="00E050FF"/>
    <w:rsid w:val="00E1027B"/>
    <w:rsid w:val="00E1761E"/>
    <w:rsid w:val="00E231CD"/>
    <w:rsid w:val="00E257B7"/>
    <w:rsid w:val="00E37FE5"/>
    <w:rsid w:val="00E55C24"/>
    <w:rsid w:val="00E56794"/>
    <w:rsid w:val="00E85DCD"/>
    <w:rsid w:val="00E86216"/>
    <w:rsid w:val="00E9396B"/>
    <w:rsid w:val="00E93E5B"/>
    <w:rsid w:val="00EA4CCA"/>
    <w:rsid w:val="00EB411A"/>
    <w:rsid w:val="00EC2B0C"/>
    <w:rsid w:val="00EC5FDB"/>
    <w:rsid w:val="00ED0544"/>
    <w:rsid w:val="00ED3B49"/>
    <w:rsid w:val="00EE07FF"/>
    <w:rsid w:val="00EF0BDD"/>
    <w:rsid w:val="00F1557A"/>
    <w:rsid w:val="00F42B78"/>
    <w:rsid w:val="00F55396"/>
    <w:rsid w:val="00F662A1"/>
    <w:rsid w:val="00F71E47"/>
    <w:rsid w:val="00F723DF"/>
    <w:rsid w:val="00F83881"/>
    <w:rsid w:val="00F9061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C6C1330A-BF22-4840-A6AE-FE82D541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8422-1319-4AB9-AA68-02E68C73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Игнатов Андрей Сергеевич</cp:lastModifiedBy>
  <cp:revision>5</cp:revision>
  <cp:lastPrinted>2022-03-11T11:55:00Z</cp:lastPrinted>
  <dcterms:created xsi:type="dcterms:W3CDTF">2022-03-12T21:00:00Z</dcterms:created>
  <dcterms:modified xsi:type="dcterms:W3CDTF">2022-03-24T10:16:00Z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