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D02C" w14:textId="77777777" w:rsidR="001649CE" w:rsidRPr="0053416B" w:rsidRDefault="001649CE" w:rsidP="002102EB">
      <w:pPr>
        <w:tabs>
          <w:tab w:val="left" w:pos="1418"/>
          <w:tab w:val="left" w:pos="1843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hAnsi="Times New Roman" w:cs="Times New Roman"/>
          <w:sz w:val="24"/>
          <w:szCs w:val="24"/>
          <w:lang w:eastAsia="ru-RU"/>
        </w:rPr>
        <w:t xml:space="preserve">Министерство </w:t>
      </w:r>
      <w:r w:rsidR="00F30455" w:rsidRPr="0053416B">
        <w:rPr>
          <w:rFonts w:ascii="Times New Roman" w:hAnsi="Times New Roman" w:cs="Times New Roman"/>
          <w:sz w:val="24"/>
          <w:szCs w:val="24"/>
          <w:lang w:eastAsia="ru-RU"/>
        </w:rPr>
        <w:t xml:space="preserve">науки </w:t>
      </w:r>
      <w:r w:rsidR="00F30455">
        <w:rPr>
          <w:rFonts w:ascii="Times New Roman" w:hAnsi="Times New Roman" w:cs="Times New Roman"/>
          <w:sz w:val="24"/>
          <w:szCs w:val="24"/>
          <w:lang w:eastAsia="ru-RU"/>
        </w:rPr>
        <w:t xml:space="preserve">и высшего </w:t>
      </w:r>
      <w:r w:rsidRPr="0053416B">
        <w:rPr>
          <w:rFonts w:ascii="Times New Roman" w:hAnsi="Times New Roman" w:cs="Times New Roman"/>
          <w:sz w:val="24"/>
          <w:szCs w:val="24"/>
          <w:lang w:eastAsia="ru-RU"/>
        </w:rPr>
        <w:t>образования Российской Федерации</w:t>
      </w:r>
      <w:r w:rsidR="008B7D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(интервал </w:t>
      </w:r>
      <w:r w:rsid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после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</w:t>
      </w:r>
      <w:r w:rsid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пт</w:t>
      </w:r>
      <w:proofErr w:type="spellEnd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</w:p>
    <w:p w14:paraId="03740E1E" w14:textId="77777777" w:rsidR="001649CE" w:rsidRPr="0053416B" w:rsidRDefault="002102EB" w:rsidP="001649CE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3416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  <w:r w:rsidR="008D5D0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649CE" w:rsidRPr="0053416B">
        <w:rPr>
          <w:rFonts w:ascii="Times New Roman" w:hAnsi="Times New Roman" w:cs="Times New Roman"/>
          <w:caps/>
          <w:sz w:val="24"/>
          <w:szCs w:val="24"/>
        </w:rPr>
        <w:t xml:space="preserve">Национальный исследовательский технологический университет «МИСиС» </w:t>
      </w:r>
    </w:p>
    <w:p w14:paraId="164E381E" w14:textId="77777777" w:rsidR="001649CE" w:rsidRDefault="001649CE" w:rsidP="001649CE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3416B">
        <w:rPr>
          <w:rFonts w:ascii="Times New Roman" w:hAnsi="Times New Roman" w:cs="Times New Roman"/>
          <w:caps/>
          <w:sz w:val="24"/>
          <w:szCs w:val="24"/>
        </w:rPr>
        <w:t>(НИТУ МИСИС)</w:t>
      </w:r>
    </w:p>
    <w:p w14:paraId="51CB989C" w14:textId="77777777" w:rsidR="00966149" w:rsidRPr="00834719" w:rsidRDefault="00966149" w:rsidP="00966149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34719">
        <w:rPr>
          <w:rFonts w:ascii="Times New Roman" w:hAnsi="Times New Roman" w:cs="Times New Roman"/>
          <w:color w:val="0066FF"/>
          <w:sz w:val="24"/>
          <w:szCs w:val="24"/>
        </w:rPr>
        <w:t>Пропустить 2 межстрочных интервала</w:t>
      </w:r>
    </w:p>
    <w:p w14:paraId="0AAA7DFA" w14:textId="77777777" w:rsidR="00872CF8" w:rsidRPr="0053416B" w:rsidRDefault="00872CF8" w:rsidP="001E110A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FA979" w14:textId="77777777" w:rsidR="00872CF8" w:rsidRPr="0053416B" w:rsidRDefault="00872CF8" w:rsidP="00872CF8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УДК </w:t>
      </w:r>
    </w:p>
    <w:p w14:paraId="730575FF" w14:textId="77777777" w:rsidR="00872CF8" w:rsidRPr="0053416B" w:rsidRDefault="00872CF8" w:rsidP="00872CF8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Рег. № НИОКТР </w:t>
      </w:r>
    </w:p>
    <w:p w14:paraId="338CBF2F" w14:textId="77777777" w:rsidR="00872CF8" w:rsidRPr="0053416B" w:rsidRDefault="00872CF8" w:rsidP="00872CF8">
      <w:p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ИКРБС </w:t>
      </w:r>
    </w:p>
    <w:p w14:paraId="398F382E" w14:textId="77777777" w:rsidR="00872CF8" w:rsidRPr="00966149" w:rsidRDefault="00872CF8" w:rsidP="00966149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966149">
        <w:rPr>
          <w:rFonts w:ascii="Times New Roman" w:hAnsi="Times New Roman" w:cs="Times New Roman"/>
          <w:color w:val="0066FF"/>
          <w:sz w:val="24"/>
          <w:szCs w:val="24"/>
        </w:rPr>
        <w:t>Пропустить 2 межстрочных интервала</w:t>
      </w:r>
    </w:p>
    <w:p w14:paraId="466B08D7" w14:textId="77777777" w:rsidR="0053416B" w:rsidRPr="0053416B" w:rsidRDefault="0053416B" w:rsidP="001649CE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4908"/>
      </w:tblGrid>
      <w:tr w:rsidR="00203524" w:rsidRPr="0053416B" w14:paraId="4A79097D" w14:textId="77777777" w:rsidTr="0053416B">
        <w:tc>
          <w:tcPr>
            <w:tcW w:w="4564" w:type="dxa"/>
          </w:tcPr>
          <w:p w14:paraId="133EE890" w14:textId="77777777" w:rsidR="00203524" w:rsidRPr="002102EB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СОГЛАСОВАНО</w:t>
            </w:r>
            <w:r w:rsidR="008B7D2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B7D2A" w:rsidRPr="008B7D2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  <w:t>(при необходимости)</w:t>
            </w:r>
          </w:p>
          <w:p w14:paraId="6F6CA896" w14:textId="77777777" w:rsidR="00203524" w:rsidRPr="002102EB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Заведующий лабораторией,</w:t>
            </w:r>
          </w:p>
          <w:p w14:paraId="368C7F40" w14:textId="77777777" w:rsidR="00203524" w:rsidRPr="002102EB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ученая степень, ученое звание</w:t>
            </w:r>
          </w:p>
          <w:p w14:paraId="46FA7E5C" w14:textId="77777777" w:rsidR="00203524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2CE6D89" w14:textId="77777777" w:rsidR="00064245" w:rsidRPr="002102EB" w:rsidRDefault="00064245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44CD9A5" w14:textId="77777777" w:rsidR="00203524" w:rsidRPr="002102EB" w:rsidRDefault="00203524" w:rsidP="0053416B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 И.О. Фамилия</w:t>
            </w:r>
          </w:p>
          <w:p w14:paraId="63463D3F" w14:textId="77777777" w:rsidR="00203524" w:rsidRPr="0053416B" w:rsidRDefault="00203524" w:rsidP="0053416B">
            <w:pPr>
              <w:tabs>
                <w:tab w:val="left" w:pos="1418"/>
                <w:tab w:val="left" w:pos="1843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E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«____» _____________ ______ г.</w:t>
            </w:r>
          </w:p>
        </w:tc>
        <w:tc>
          <w:tcPr>
            <w:tcW w:w="5007" w:type="dxa"/>
          </w:tcPr>
          <w:p w14:paraId="18A87D78" w14:textId="77777777" w:rsidR="00203524" w:rsidRPr="0053416B" w:rsidRDefault="00203524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2E2276F" w14:textId="77777777" w:rsidR="00203524" w:rsidRPr="0053416B" w:rsidRDefault="00203524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</w:t>
            </w:r>
            <w:r w:rsidR="0066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науке </w:t>
            </w: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инновациям</w:t>
            </w:r>
            <w:r w:rsidR="00664FFC"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4FFC"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НИТУ МИС</w:t>
            </w:r>
            <w:r w:rsidR="0066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64FFC"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90F81B4" w14:textId="77777777" w:rsidR="00203524" w:rsidRDefault="00203524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07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техн. наук, профессор</w:t>
            </w:r>
          </w:p>
          <w:p w14:paraId="32EF8898" w14:textId="77777777" w:rsidR="001E110A" w:rsidRPr="0053416B" w:rsidRDefault="001E110A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7FD85" w14:textId="77777777" w:rsidR="00203524" w:rsidRPr="0053416B" w:rsidRDefault="00203524" w:rsidP="0053416B">
            <w:pPr>
              <w:tabs>
                <w:tab w:val="left" w:pos="1087"/>
              </w:tabs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М.Р. Филонов</w:t>
            </w:r>
          </w:p>
          <w:p w14:paraId="0CA5AA0A" w14:textId="77777777" w:rsidR="00203524" w:rsidRPr="0053416B" w:rsidRDefault="00203524" w:rsidP="005B696D">
            <w:pPr>
              <w:tabs>
                <w:tab w:val="left" w:pos="1087"/>
              </w:tabs>
              <w:spacing w:after="120"/>
              <w:ind w:left="10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«_____» ____________ </w:t>
            </w:r>
            <w:r w:rsidR="005B6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206DE1AB" w14:textId="77777777" w:rsidR="00966149" w:rsidRPr="00834719" w:rsidRDefault="00966149" w:rsidP="00966149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</w:pPr>
      <w:r w:rsidRPr="00834719">
        <w:rPr>
          <w:rFonts w:ascii="Times New Roman" w:hAnsi="Times New Roman" w:cs="Times New Roman"/>
          <w:color w:val="0066FF"/>
          <w:sz w:val="24"/>
          <w:szCs w:val="24"/>
        </w:rPr>
        <w:t>Пропустить 2 межстрочных интервала</w:t>
      </w:r>
    </w:p>
    <w:p w14:paraId="32772E1F" w14:textId="77777777" w:rsidR="00203524" w:rsidRPr="0053416B" w:rsidRDefault="00203524" w:rsidP="00203524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11C4D" w14:textId="77777777" w:rsidR="00675520" w:rsidRPr="0053416B" w:rsidRDefault="001649CE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14:paraId="741782EC" w14:textId="77777777" w:rsidR="001649CE" w:rsidRPr="0053416B" w:rsidRDefault="001649CE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НАУЧНО-ИССЛЕДОВАТЕЛЬСКОЙ РАБОТЕ</w:t>
      </w:r>
    </w:p>
    <w:p w14:paraId="4506867A" w14:textId="77777777" w:rsidR="0053416B" w:rsidRDefault="0053416B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1E225" w14:textId="77777777" w:rsidR="001649CE" w:rsidRPr="00872CF8" w:rsidRDefault="001649CE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 НИР</w:t>
      </w:r>
      <w:r w:rsidR="00872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C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(из договора или контракта)</w:t>
      </w:r>
    </w:p>
    <w:p w14:paraId="142D6788" w14:textId="77777777" w:rsidR="001649CE" w:rsidRPr="0053416B" w:rsidRDefault="001649CE" w:rsidP="0021770B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</w:t>
      </w:r>
      <w:r w:rsidR="008B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(интервал </w:t>
      </w:r>
      <w:r w:rsid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с двух сторон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6</w:t>
      </w:r>
      <w:r w:rsid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пт</w:t>
      </w:r>
      <w:proofErr w:type="spellEnd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</w:p>
    <w:p w14:paraId="2CE987D3" w14:textId="77777777" w:rsidR="001649CE" w:rsidRPr="0053416B" w:rsidRDefault="001649CE" w:rsidP="0021770B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ОТЧЕТА О НИР</w:t>
      </w:r>
    </w:p>
    <w:p w14:paraId="160C8511" w14:textId="77777777" w:rsidR="001649CE" w:rsidRPr="0053416B" w:rsidRDefault="001649CE" w:rsidP="0021770B">
      <w:pPr>
        <w:tabs>
          <w:tab w:val="left" w:pos="1418"/>
          <w:tab w:val="left" w:pos="184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(промежуточный</w:t>
      </w:r>
      <w:r w:rsidR="00675520"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этап 1</w:t>
      </w: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B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(интервал 6</w:t>
      </w:r>
      <w:r w:rsidR="00E4020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пт</w:t>
      </w:r>
      <w:proofErr w:type="spellEnd"/>
      <w:r w:rsidR="008B7D2A" w:rsidRPr="008B7D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</w:p>
    <w:p w14:paraId="7959A7BA" w14:textId="77777777" w:rsidR="0053416B" w:rsidRDefault="0053416B" w:rsidP="0021770B">
      <w:pPr>
        <w:tabs>
          <w:tab w:val="left" w:pos="1418"/>
          <w:tab w:val="left" w:pos="1843"/>
        </w:tabs>
        <w:spacing w:line="240" w:lineRule="auto"/>
        <w:jc w:val="center"/>
      </w:pPr>
    </w:p>
    <w:p w14:paraId="7F848081" w14:textId="77777777" w:rsidR="001649CE" w:rsidRPr="00010A89" w:rsidRDefault="001649CE" w:rsidP="00203524">
      <w:pPr>
        <w:tabs>
          <w:tab w:val="left" w:pos="1418"/>
          <w:tab w:val="left" w:pos="1843"/>
        </w:tabs>
        <w:jc w:val="center"/>
        <w:rPr>
          <w:rFonts w:ascii="Times New Roman" w:hAnsi="Times New Roman" w:cs="Times New Roman"/>
          <w:sz w:val="24"/>
        </w:rPr>
      </w:pPr>
      <w:r w:rsidRPr="00010A89">
        <w:rPr>
          <w:rFonts w:ascii="Times New Roman" w:hAnsi="Times New Roman" w:cs="Times New Roman"/>
          <w:sz w:val="24"/>
        </w:rPr>
        <w:t>номер (шифр) работы</w:t>
      </w:r>
    </w:p>
    <w:p w14:paraId="1942D179" w14:textId="77777777" w:rsidR="001649CE" w:rsidRPr="0053416B" w:rsidRDefault="001649CE" w:rsidP="001649CE">
      <w:pPr>
        <w:tabs>
          <w:tab w:val="left" w:pos="1418"/>
          <w:tab w:val="left" w:pos="1843"/>
        </w:tabs>
        <w:jc w:val="center"/>
      </w:pPr>
    </w:p>
    <w:p w14:paraId="336AC522" w14:textId="77777777" w:rsidR="00872CF8" w:rsidRPr="00872CF8" w:rsidRDefault="0053416B" w:rsidP="00872CF8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72CF8">
        <w:rPr>
          <w:rFonts w:ascii="Times New Roman" w:hAnsi="Times New Roman" w:cs="Times New Roman"/>
          <w:sz w:val="24"/>
          <w:szCs w:val="24"/>
        </w:rPr>
        <w:t>Наименование федеральной программы</w:t>
      </w:r>
      <w:r w:rsidR="00872CF8" w:rsidRPr="00872CF8">
        <w:rPr>
          <w:rFonts w:ascii="Times New Roman" w:hAnsi="Times New Roman" w:cs="Times New Roman"/>
          <w:sz w:val="24"/>
          <w:szCs w:val="24"/>
        </w:rPr>
        <w:t xml:space="preserve"> </w:t>
      </w:r>
      <w:r w:rsidR="00872CF8" w:rsidRPr="00872C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(из преамбулы договора или контракта)</w:t>
      </w:r>
    </w:p>
    <w:p w14:paraId="22196958" w14:textId="77777777" w:rsidR="0053416B" w:rsidRPr="00010A89" w:rsidRDefault="0053416B" w:rsidP="00010A89">
      <w:pPr>
        <w:tabs>
          <w:tab w:val="left" w:pos="1418"/>
          <w:tab w:val="left" w:pos="1843"/>
        </w:tabs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010A89">
        <w:rPr>
          <w:rFonts w:ascii="Times New Roman" w:hAnsi="Times New Roman" w:cs="Times New Roman"/>
          <w:sz w:val="24"/>
          <w:szCs w:val="24"/>
        </w:rPr>
        <w:t>Номер книги</w:t>
      </w:r>
      <w:r w:rsidR="00E4020A" w:rsidRPr="00010A89">
        <w:rPr>
          <w:rFonts w:ascii="Times New Roman" w:hAnsi="Times New Roman" w:cs="Times New Roman"/>
          <w:sz w:val="24"/>
          <w:szCs w:val="24"/>
        </w:rPr>
        <w:t xml:space="preserve"> </w:t>
      </w:r>
      <w:r w:rsidR="00E4020A" w:rsidRPr="00010A89">
        <w:rPr>
          <w:rFonts w:ascii="Times New Roman" w:hAnsi="Times New Roman" w:cs="Times New Roman"/>
          <w:color w:val="FF0000"/>
          <w:sz w:val="24"/>
          <w:szCs w:val="24"/>
        </w:rPr>
        <w:t>(при наличии 2-х и более книг)</w:t>
      </w:r>
    </w:p>
    <w:p w14:paraId="43EB0D17" w14:textId="77777777" w:rsidR="001649CE" w:rsidRPr="0053416B" w:rsidRDefault="001649CE" w:rsidP="001649CE">
      <w:pPr>
        <w:tabs>
          <w:tab w:val="left" w:pos="1418"/>
          <w:tab w:val="left" w:pos="1843"/>
        </w:tabs>
      </w:pPr>
    </w:p>
    <w:p w14:paraId="2B620712" w14:textId="77777777" w:rsidR="001649CE" w:rsidRPr="0053416B" w:rsidRDefault="001649CE" w:rsidP="001649CE">
      <w:pPr>
        <w:tabs>
          <w:tab w:val="left" w:pos="1418"/>
          <w:tab w:val="left" w:pos="1843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2120"/>
      </w:tblGrid>
      <w:tr w:rsidR="001649CE" w:rsidRPr="0053416B" w14:paraId="1C9EEDFE" w14:textId="77777777" w:rsidTr="007259C7">
        <w:tc>
          <w:tcPr>
            <w:tcW w:w="4673" w:type="dxa"/>
          </w:tcPr>
          <w:p w14:paraId="6AB5FD9A" w14:textId="77777777" w:rsidR="00905629" w:rsidRDefault="001649CE" w:rsidP="00872163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7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</w:t>
            </w:r>
            <w:r w:rsid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должность, ученая степень, ученое звание</w:t>
            </w:r>
          </w:p>
          <w:p w14:paraId="62CEE265" w14:textId="77777777" w:rsidR="001649CE" w:rsidRPr="0053416B" w:rsidRDefault="00905629" w:rsidP="0021770B">
            <w:pPr>
              <w:tabs>
                <w:tab w:val="left" w:pos="1418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562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сокращения ученых степеней и званий </w:t>
            </w:r>
            <w:r w:rsidR="002177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приведены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в </w:t>
            </w:r>
            <w:r w:rsidRPr="0090562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Приложени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90562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А, п. А.1)</w:t>
            </w:r>
          </w:p>
        </w:tc>
        <w:tc>
          <w:tcPr>
            <w:tcW w:w="2552" w:type="dxa"/>
          </w:tcPr>
          <w:p w14:paraId="35D03AA6" w14:textId="77777777"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1066B2BF" w14:textId="77777777"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120" w:type="dxa"/>
          </w:tcPr>
          <w:p w14:paraId="4EE404F4" w14:textId="77777777"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</w:tc>
      </w:tr>
      <w:tr w:rsidR="001649CE" w:rsidRPr="0053416B" w14:paraId="5A79937F" w14:textId="77777777" w:rsidTr="007259C7">
        <w:tc>
          <w:tcPr>
            <w:tcW w:w="4673" w:type="dxa"/>
          </w:tcPr>
          <w:p w14:paraId="181CEB96" w14:textId="77777777" w:rsidR="001649CE" w:rsidRPr="0053416B" w:rsidRDefault="001649CE" w:rsidP="007259C7">
            <w:pPr>
              <w:tabs>
                <w:tab w:val="left" w:pos="1418"/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86A9D1" w14:textId="77777777"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12D85F9" w14:textId="77777777" w:rsidR="001649CE" w:rsidRPr="0053416B" w:rsidRDefault="001649CE" w:rsidP="007259C7">
            <w:pPr>
              <w:tabs>
                <w:tab w:val="left" w:pos="1418"/>
                <w:tab w:val="left" w:pos="184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C5A83" w14:textId="77777777" w:rsidR="0053416B" w:rsidRDefault="0053416B" w:rsidP="001649CE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9123B" w14:textId="77777777" w:rsidR="0053416B" w:rsidRDefault="0053416B" w:rsidP="001649CE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D3594" w14:textId="77777777" w:rsidR="005C7160" w:rsidRDefault="001649CE" w:rsidP="005C7160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1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</w:t>
      </w:r>
      <w:r w:rsidR="009C11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5D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716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A8D47EE" w14:textId="77777777" w:rsidR="005C7160" w:rsidRPr="005C7160" w:rsidRDefault="005C7160" w:rsidP="00872CF8">
      <w:pPr>
        <w:tabs>
          <w:tab w:val="left" w:pos="1418"/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ИСПОЛНИТЕЛЕЙ</w:t>
      </w:r>
    </w:p>
    <w:p w14:paraId="490D5525" w14:textId="77777777" w:rsidR="005C7160" w:rsidRPr="005C7160" w:rsidRDefault="005C7160" w:rsidP="00872CF8">
      <w:pPr>
        <w:tabs>
          <w:tab w:val="left" w:pos="1418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3206"/>
        <w:gridCol w:w="3115"/>
      </w:tblGrid>
      <w:tr w:rsidR="005C7160" w:rsidRPr="005C7160" w14:paraId="2DE1E2D0" w14:textId="77777777" w:rsidTr="00966149">
        <w:tc>
          <w:tcPr>
            <w:tcW w:w="3085" w:type="dxa"/>
          </w:tcPr>
          <w:p w14:paraId="1F88448F" w14:textId="77777777" w:rsidR="005C7160" w:rsidRPr="005C7160" w:rsidRDefault="005C7160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7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</w:t>
            </w: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9BAECCD" w14:textId="77777777" w:rsidR="005C7160" w:rsidRPr="005C7160" w:rsidRDefault="0021770B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260" w:type="dxa"/>
          </w:tcPr>
          <w:p w14:paraId="231B5FEC" w14:textId="77777777" w:rsidR="005C7160" w:rsidRPr="005C7160" w:rsidRDefault="005C7160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6C3BA657" w14:textId="77777777" w:rsidR="005C7160" w:rsidRPr="00872163" w:rsidRDefault="005C7160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14:paraId="47694DFE" w14:textId="77777777" w:rsidR="005C7160" w:rsidRPr="005C7160" w:rsidRDefault="005C7160" w:rsidP="00872163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  <w:r w:rsid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(введение, заключение)</w:t>
            </w:r>
          </w:p>
        </w:tc>
      </w:tr>
      <w:tr w:rsidR="00EE1954" w:rsidRPr="005C7160" w14:paraId="104894DC" w14:textId="77777777" w:rsidTr="00966149">
        <w:trPr>
          <w:trHeight w:val="970"/>
        </w:trPr>
        <w:tc>
          <w:tcPr>
            <w:tcW w:w="3085" w:type="dxa"/>
          </w:tcPr>
          <w:p w14:paraId="4DC721B9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5A014" w14:textId="77777777" w:rsidR="00EE1954" w:rsidRPr="005C7160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 исполнитель, </w:t>
            </w: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ученая степень</w:t>
            </w:r>
          </w:p>
        </w:tc>
        <w:tc>
          <w:tcPr>
            <w:tcW w:w="3260" w:type="dxa"/>
          </w:tcPr>
          <w:p w14:paraId="34BB125B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C06E7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1773A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5D27C575" w14:textId="77777777" w:rsidR="00EE1954" w:rsidRPr="00872163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14:paraId="59CF0E17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5C7A78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33FEF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</w:t>
            </w:r>
            <w:r w:rsidR="008D5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="006740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заключение)</w:t>
            </w:r>
          </w:p>
        </w:tc>
      </w:tr>
      <w:tr w:rsidR="00EE1954" w:rsidRPr="005C7160" w14:paraId="53309FEF" w14:textId="77777777" w:rsidTr="00966149">
        <w:trPr>
          <w:trHeight w:val="1048"/>
        </w:trPr>
        <w:tc>
          <w:tcPr>
            <w:tcW w:w="3085" w:type="dxa"/>
          </w:tcPr>
          <w:p w14:paraId="4B837804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FFEDC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Исполнители:</w:t>
            </w:r>
          </w:p>
          <w:p w14:paraId="4E00E363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01FEA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олжность, ученая степень</w:t>
            </w:r>
          </w:p>
        </w:tc>
        <w:tc>
          <w:tcPr>
            <w:tcW w:w="3260" w:type="dxa"/>
          </w:tcPr>
          <w:p w14:paraId="52750A68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1D0CAC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C1AF8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378EE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57E31E52" w14:textId="77777777" w:rsidR="00EE1954" w:rsidRPr="00872163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14:paraId="3F0F2427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AC961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C6694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81B86" w14:textId="77777777" w:rsidR="00EE1954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</w:t>
            </w:r>
            <w:r w:rsidR="008D5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1-3</w:t>
            </w: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6F84C2C3" w14:textId="77777777" w:rsidR="00F42A7A" w:rsidRPr="005C7160" w:rsidRDefault="00F42A7A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EE1954" w:rsidRPr="005C7160" w14:paraId="0C190D03" w14:textId="77777777" w:rsidTr="00966149">
        <w:tc>
          <w:tcPr>
            <w:tcW w:w="3085" w:type="dxa"/>
          </w:tcPr>
          <w:p w14:paraId="0B747FA6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олжность, ученая степень</w:t>
            </w:r>
          </w:p>
        </w:tc>
        <w:tc>
          <w:tcPr>
            <w:tcW w:w="3260" w:type="dxa"/>
          </w:tcPr>
          <w:p w14:paraId="0F51C565" w14:textId="77777777" w:rsidR="00EE1954" w:rsidRPr="005C7160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4F0E6F1C" w14:textId="77777777" w:rsidR="00EE1954" w:rsidRPr="00872163" w:rsidRDefault="00EE1954" w:rsidP="007259C7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14:paraId="77C96095" w14:textId="77777777" w:rsidR="00EE1954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  <w:p w14:paraId="038B250D" w14:textId="77777777" w:rsidR="00EE1954" w:rsidRPr="00872163" w:rsidRDefault="00EE1954" w:rsidP="007259C7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3)</w:t>
            </w:r>
          </w:p>
        </w:tc>
      </w:tr>
      <w:tr w:rsidR="00EE1954" w:rsidRPr="005C7160" w14:paraId="05129F33" w14:textId="77777777" w:rsidTr="00966149">
        <w:trPr>
          <w:trHeight w:val="615"/>
        </w:trPr>
        <w:tc>
          <w:tcPr>
            <w:tcW w:w="3085" w:type="dxa"/>
          </w:tcPr>
          <w:p w14:paraId="3814E2CA" w14:textId="77777777" w:rsidR="00F42A7A" w:rsidRDefault="00F42A7A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D29CA" w14:textId="77777777" w:rsidR="00EE1954" w:rsidRPr="005C7160" w:rsidRDefault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</w:p>
        </w:tc>
        <w:tc>
          <w:tcPr>
            <w:tcW w:w="3260" w:type="dxa"/>
          </w:tcPr>
          <w:p w14:paraId="6F48EC04" w14:textId="77777777" w:rsidR="00F42A7A" w:rsidRDefault="00F42A7A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35A26" w14:textId="77777777" w:rsidR="00EE1954" w:rsidRPr="005C7160" w:rsidRDefault="00EE1954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3EF65805" w14:textId="77777777" w:rsidR="00EE1954" w:rsidRPr="00872163" w:rsidRDefault="00EE1954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</w:tcPr>
          <w:p w14:paraId="0B9B8718" w14:textId="77777777" w:rsidR="00F42A7A" w:rsidRDefault="00F42A7A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A5DF0" w14:textId="77777777" w:rsidR="00EE1954" w:rsidRPr="005C7160" w:rsidRDefault="009E52C9" w:rsidP="009E52C9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К.А. Лайшева</w:t>
            </w:r>
          </w:p>
        </w:tc>
      </w:tr>
      <w:tr w:rsidR="00EE1954" w:rsidRPr="005C7160" w14:paraId="3403BA08" w14:textId="77777777" w:rsidTr="00966149">
        <w:trPr>
          <w:trHeight w:val="708"/>
        </w:trPr>
        <w:tc>
          <w:tcPr>
            <w:tcW w:w="3085" w:type="dxa"/>
          </w:tcPr>
          <w:p w14:paraId="3672274B" w14:textId="77777777" w:rsidR="00EE1954" w:rsidRDefault="00EE1954" w:rsidP="008D5D02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A31D3" w14:textId="77777777" w:rsidR="00EE1954" w:rsidRPr="005C7160" w:rsidRDefault="00EE1954" w:rsidP="008D5D02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Соисполнители:</w:t>
            </w:r>
          </w:p>
        </w:tc>
        <w:tc>
          <w:tcPr>
            <w:tcW w:w="3260" w:type="dxa"/>
          </w:tcPr>
          <w:p w14:paraId="233653BB" w14:textId="77777777" w:rsidR="00EE1954" w:rsidRPr="005C7160" w:rsidRDefault="00EE1954" w:rsidP="008D5D02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636EBDF" w14:textId="77777777" w:rsidR="00EE1954" w:rsidRPr="005C7160" w:rsidRDefault="00EE1954" w:rsidP="008D5D02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EE1954" w:rsidRPr="005C7160" w14:paraId="5FBB748B" w14:textId="77777777" w:rsidTr="00966149">
        <w:tc>
          <w:tcPr>
            <w:tcW w:w="9529" w:type="dxa"/>
            <w:gridSpan w:val="3"/>
          </w:tcPr>
          <w:p w14:paraId="0E048DAA" w14:textId="77777777" w:rsidR="00EE1954" w:rsidRPr="00EE1954" w:rsidRDefault="008D5D02" w:rsidP="008D5D02">
            <w:pPr>
              <w:tabs>
                <w:tab w:val="left" w:pos="1418"/>
                <w:tab w:val="left" w:pos="1843"/>
              </w:tabs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Полное н</w:t>
            </w:r>
            <w:r w:rsidR="00EE1954" w:rsidRPr="00EE19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аименование организации</w:t>
            </w:r>
            <w:r w:rsidR="00EE19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-</w:t>
            </w:r>
            <w:r w:rsidR="00EE1954" w:rsidRPr="00EE195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соисполнителя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(сокращенное наименование)</w:t>
            </w:r>
          </w:p>
        </w:tc>
      </w:tr>
      <w:tr w:rsidR="00EE1954" w:rsidRPr="005C7160" w14:paraId="3D54238B" w14:textId="77777777" w:rsidTr="00966149">
        <w:trPr>
          <w:trHeight w:val="756"/>
        </w:trPr>
        <w:tc>
          <w:tcPr>
            <w:tcW w:w="3085" w:type="dxa"/>
            <w:vAlign w:val="bottom"/>
          </w:tcPr>
          <w:p w14:paraId="3572E4C5" w14:textId="77777777" w:rsidR="00AF3F86" w:rsidRDefault="00AF3F86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F1F1A" w14:textId="77777777" w:rsidR="00EE1954" w:rsidRPr="005C7160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науч. сотр.</w:t>
            </w:r>
            <w:r w:rsidR="0006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618F181" w14:textId="77777777" w:rsidR="00EE1954" w:rsidRPr="005C7160" w:rsidRDefault="00AF3F86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260" w:type="dxa"/>
            <w:vAlign w:val="bottom"/>
          </w:tcPr>
          <w:p w14:paraId="25F5992A" w14:textId="77777777" w:rsidR="00EE1954" w:rsidRPr="005C7160" w:rsidRDefault="00EE1954" w:rsidP="00EE1954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5A0195AE" w14:textId="77777777" w:rsidR="00EE1954" w:rsidRPr="00872163" w:rsidRDefault="00EE1954" w:rsidP="00EE1954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  <w:vAlign w:val="bottom"/>
          </w:tcPr>
          <w:p w14:paraId="09D8219C" w14:textId="77777777" w:rsidR="00EE1954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Фамилия</w:t>
            </w:r>
          </w:p>
          <w:p w14:paraId="438E18A4" w14:textId="77777777" w:rsidR="00EE1954" w:rsidRPr="00872163" w:rsidRDefault="00EE1954" w:rsidP="00EE1954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87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 2, НТЦ «Организация»)</w:t>
            </w:r>
          </w:p>
        </w:tc>
      </w:tr>
    </w:tbl>
    <w:p w14:paraId="5FE46EC6" w14:textId="77777777" w:rsidR="00203524" w:rsidRPr="008A68CC" w:rsidRDefault="00203524" w:rsidP="00203524">
      <w:pPr>
        <w:tabs>
          <w:tab w:val="left" w:pos="1418"/>
          <w:tab w:val="left" w:pos="1843"/>
        </w:tabs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A959E" w14:textId="77777777" w:rsidR="008B7D2A" w:rsidRDefault="008B7D2A">
      <w:pPr>
        <w:rPr>
          <w:rFonts w:ascii="Times New Roman" w:hAnsi="Times New Roman" w:cs="Times New Roman"/>
          <w:sz w:val="24"/>
          <w:szCs w:val="24"/>
        </w:rPr>
      </w:pPr>
    </w:p>
    <w:p w14:paraId="4ECAB99F" w14:textId="77777777" w:rsidR="00B14A21" w:rsidRPr="00966149" w:rsidRDefault="00B14A21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14:paraId="523FDFD4" w14:textId="77777777" w:rsidR="00AA55ED" w:rsidRPr="00966149" w:rsidRDefault="00AA55ED" w:rsidP="0087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70C0"/>
          <w:sz w:val="10"/>
          <w:szCs w:val="24"/>
        </w:rPr>
      </w:pPr>
    </w:p>
    <w:p w14:paraId="777AA466" w14:textId="77777777" w:rsidR="00E4020A" w:rsidRPr="00966149" w:rsidRDefault="008B7D2A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Если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кроме руководителя НИР других исполнителей у 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отчет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а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нет</w:t>
      </w:r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, структурный элемент "СПИСОК ИСПОЛНИТЕЛЕЙ" не оформляют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, должность, ученую степень, ученое звание, </w:t>
      </w:r>
      <w:r w:rsidR="00AF3F86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инициалы и фамилию</w:t>
      </w:r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руководителя НИР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указ</w:t>
      </w:r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ывают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</w:t>
      </w:r>
      <w:r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на титульном листе отчета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, а</w:t>
      </w:r>
      <w:r w:rsidR="008D5D02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на </w:t>
      </w:r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его </w:t>
      </w:r>
      <w:r w:rsidR="00E4020A" w:rsidRPr="00966149">
        <w:rPr>
          <w:rFonts w:ascii="Times New Roman" w:hAnsi="Times New Roman" w:cs="Times New Roman"/>
          <w:bCs/>
          <w:i/>
          <w:color w:val="0070C0"/>
          <w:sz w:val="24"/>
          <w:szCs w:val="24"/>
          <w:highlight w:val="yellow"/>
        </w:rPr>
        <w:t xml:space="preserve">обратной </w:t>
      </w:r>
      <w:proofErr w:type="gramStart"/>
      <w:r w:rsidR="00E4020A" w:rsidRPr="00966149">
        <w:rPr>
          <w:rFonts w:ascii="Times New Roman" w:hAnsi="Times New Roman" w:cs="Times New Roman"/>
          <w:bCs/>
          <w:i/>
          <w:color w:val="0070C0"/>
          <w:sz w:val="24"/>
          <w:szCs w:val="24"/>
          <w:highlight w:val="yellow"/>
        </w:rPr>
        <w:t xml:space="preserve">стороне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-</w:t>
      </w:r>
      <w:proofErr w:type="gramEnd"/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softHyphen/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softHyphen/>
      </w:r>
      <w:r w:rsidR="008D5D02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</w:t>
      </w:r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реквизиты для согласования </w:t>
      </w:r>
      <w:proofErr w:type="spellStart"/>
      <w:r w:rsidR="008713AF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>нормоконтролера</w:t>
      </w:r>
      <w:proofErr w:type="spellEnd"/>
      <w:r w:rsidR="00AA55ED" w:rsidRPr="00966149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3212"/>
        <w:gridCol w:w="3105"/>
      </w:tblGrid>
      <w:tr w:rsidR="00E4020A" w:rsidRPr="005C7160" w14:paraId="442F8392" w14:textId="77777777" w:rsidTr="00966149">
        <w:trPr>
          <w:trHeight w:val="970"/>
        </w:trPr>
        <w:tc>
          <w:tcPr>
            <w:tcW w:w="3085" w:type="dxa"/>
            <w:vAlign w:val="center"/>
          </w:tcPr>
          <w:p w14:paraId="3701DBD6" w14:textId="77777777" w:rsidR="00E4020A" w:rsidRPr="00966149" w:rsidRDefault="00E4020A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661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Нормоконтроль</w:t>
            </w:r>
            <w:proofErr w:type="spellEnd"/>
          </w:p>
        </w:tc>
        <w:tc>
          <w:tcPr>
            <w:tcW w:w="3260" w:type="dxa"/>
            <w:vAlign w:val="bottom"/>
          </w:tcPr>
          <w:p w14:paraId="5D5B611B" w14:textId="77777777" w:rsidR="00E4020A" w:rsidRPr="00966149" w:rsidRDefault="00E4020A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661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_______________</w:t>
            </w:r>
          </w:p>
          <w:p w14:paraId="15A923C6" w14:textId="77777777" w:rsidR="00E4020A" w:rsidRPr="00966149" w:rsidRDefault="00E4020A">
            <w:pPr>
              <w:tabs>
                <w:tab w:val="left" w:pos="1418"/>
                <w:tab w:val="left" w:pos="1843"/>
              </w:tabs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 w:rsidRPr="0096614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подпись, дата</w:t>
            </w:r>
          </w:p>
        </w:tc>
        <w:tc>
          <w:tcPr>
            <w:tcW w:w="3184" w:type="dxa"/>
            <w:vAlign w:val="center"/>
          </w:tcPr>
          <w:p w14:paraId="14CE2A0A" w14:textId="77777777" w:rsidR="00E4020A" w:rsidRPr="00966149" w:rsidRDefault="009E52C9">
            <w:pPr>
              <w:tabs>
                <w:tab w:val="left" w:pos="1418"/>
                <w:tab w:val="left" w:pos="1843"/>
              </w:tabs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К.А. Лайшева</w:t>
            </w:r>
            <w:r w:rsidR="00E4020A" w:rsidRPr="00966149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DD74BE2" w14:textId="77777777" w:rsidR="00E4020A" w:rsidRPr="00CA0C7B" w:rsidRDefault="00E4020A" w:rsidP="008B7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778700C1" w14:textId="77777777" w:rsidR="00584A3D" w:rsidRDefault="00584A3D">
      <w:pPr>
        <w:rPr>
          <w:rFonts w:ascii="Times New Roman" w:hAnsi="Times New Roman" w:cs="Times New Roman"/>
          <w:sz w:val="24"/>
          <w:szCs w:val="24"/>
        </w:rPr>
      </w:pPr>
    </w:p>
    <w:p w14:paraId="1134DC6F" w14:textId="77777777" w:rsidR="00584A3D" w:rsidRPr="00584A3D" w:rsidRDefault="008713AF" w:rsidP="00966149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отчете</w:t>
      </w:r>
      <w:r w:rsidR="00AA55ED">
        <w:rPr>
          <w:rFonts w:ascii="Times New Roman" w:hAnsi="Times New Roman" w:cs="Times New Roman"/>
          <w:color w:val="FF0000"/>
          <w:sz w:val="24"/>
          <w:szCs w:val="24"/>
        </w:rPr>
        <w:t xml:space="preserve"> и его приложениях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озле каждой фамилии </w:t>
      </w:r>
      <w:r w:rsidR="00AA55ED">
        <w:rPr>
          <w:rFonts w:ascii="Times New Roman" w:hAnsi="Times New Roman" w:cs="Times New Roman"/>
          <w:color w:val="FF0000"/>
          <w:sz w:val="24"/>
          <w:szCs w:val="24"/>
        </w:rPr>
        <w:t>в обязательном порядке должны быть проставлены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дат</w:t>
      </w:r>
      <w:r w:rsidR="00AA55ED">
        <w:rPr>
          <w:rFonts w:ascii="Times New Roman" w:hAnsi="Times New Roman" w:cs="Times New Roman"/>
          <w:color w:val="FF0000"/>
          <w:sz w:val="24"/>
          <w:szCs w:val="24"/>
        </w:rPr>
        <w:t>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подпис</w:t>
      </w:r>
      <w:r w:rsidR="00AA55ED">
        <w:rPr>
          <w:rFonts w:ascii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966149">
        <w:rPr>
          <w:rFonts w:ascii="Times New Roman" w:hAnsi="Times New Roman" w:cs="Times New Roman"/>
          <w:b/>
          <w:color w:val="0070C0"/>
          <w:sz w:val="24"/>
          <w:szCs w:val="28"/>
        </w:rPr>
        <w:t>с</w:t>
      </w:r>
      <w:r w:rsidR="00584A3D" w:rsidRPr="00966149">
        <w:rPr>
          <w:rFonts w:ascii="Times New Roman" w:hAnsi="Times New Roman" w:cs="Times New Roman"/>
          <w:b/>
          <w:color w:val="0070C0"/>
          <w:sz w:val="24"/>
          <w:szCs w:val="28"/>
        </w:rPr>
        <w:t>иней шариковой ручкой!</w:t>
      </w:r>
      <w:r w:rsidR="00AA55ED">
        <w:rPr>
          <w:rFonts w:ascii="Times New Roman" w:hAnsi="Times New Roman" w:cs="Times New Roman"/>
          <w:b/>
          <w:color w:val="0070C0"/>
          <w:sz w:val="24"/>
          <w:szCs w:val="28"/>
        </w:rPr>
        <w:t xml:space="preserve"> </w:t>
      </w:r>
    </w:p>
    <w:p w14:paraId="33F94C97" w14:textId="77777777" w:rsidR="00584A3D" w:rsidRDefault="00584A3D">
      <w:pPr>
        <w:rPr>
          <w:rFonts w:ascii="Times New Roman" w:hAnsi="Times New Roman" w:cs="Times New Roman"/>
          <w:sz w:val="24"/>
          <w:szCs w:val="24"/>
        </w:rPr>
      </w:pPr>
    </w:p>
    <w:p w14:paraId="7DFC1485" w14:textId="77777777" w:rsidR="007D30EC" w:rsidRDefault="007D3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AC2016" w14:textId="77777777" w:rsidR="00B37D03" w:rsidRDefault="007D30EC" w:rsidP="00923D59">
      <w:pPr>
        <w:pStyle w:val="aa"/>
        <w:ind w:firstLine="0"/>
        <w:jc w:val="center"/>
        <w:rPr>
          <w:b/>
          <w:lang w:eastAsia="ru-RU"/>
        </w:rPr>
      </w:pPr>
      <w:r w:rsidRPr="00DE0841">
        <w:rPr>
          <w:b/>
          <w:lang w:eastAsia="ru-RU"/>
        </w:rPr>
        <w:lastRenderedPageBreak/>
        <w:t>РЕФЕРАТ</w:t>
      </w:r>
    </w:p>
    <w:p w14:paraId="4857C9E1" w14:textId="77777777" w:rsidR="00966149" w:rsidRDefault="00966149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E88711" w14:textId="77777777" w:rsidR="007D30EC" w:rsidRPr="007D30EC" w:rsidRDefault="00B37D03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85 с., 1 кн</w:t>
      </w:r>
      <w:r w:rsidR="007D30EC"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24 рис., 12 табл., 50 источн</w:t>
      </w:r>
      <w:r w:rsidR="008D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</w:t>
      </w:r>
      <w:r w:rsidR="007D30EC"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 прил.</w:t>
      </w:r>
    </w:p>
    <w:p w14:paraId="75927834" w14:textId="77777777" w:rsidR="007D30EC" w:rsidRDefault="007D30EC" w:rsidP="00B37D03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РАСХОДОМЕРНЫЕ УСТАНОВКИ, ПОРШНЕВЫЕ РАСХОДОМЕРЫ, ТАХОМЕТРИЧЕСКИЕ РАСХОДОМЕРЫ, ИЗМЕРЕНИЕ, БОЛЬШИЕ РАСХОДЫ, ГАЗЫ</w:t>
      </w:r>
    </w:p>
    <w:p w14:paraId="0F1A6BCA" w14:textId="77777777" w:rsidR="008B7D2A" w:rsidRPr="007D30EC" w:rsidRDefault="008B7D2A" w:rsidP="00B37D03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37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FC378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от 5 до 15 слов или словосочетаний</w:t>
      </w:r>
      <w:r w:rsidRPr="00FC37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14:paraId="03A5D278" w14:textId="77777777"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Объектом исследования являются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87EDE9" w14:textId="77777777"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работы –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BEAC7A" w14:textId="77777777"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работы проводились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EBC44C" w14:textId="77777777"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исследования впервые были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D67ABE" w14:textId="77777777"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конструктивные и технико-эксплуатационные показатели: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2F8A6A" w14:textId="77777777" w:rsidR="007D30EC" w:rsidRPr="007D30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внедрения </w:t>
      </w:r>
      <w:r w:rsidR="00B37D03"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DDD19D" w14:textId="77777777" w:rsidR="002244EC" w:rsidRDefault="007D30EC" w:rsidP="007D30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определяется </w:t>
      </w:r>
      <w:r w:rsidR="00AA55E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далее указать</w:t>
      </w:r>
      <w:r w:rsidRPr="007D3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BF2F74" w14:textId="77777777" w:rsidR="00584A3D" w:rsidRDefault="00584A3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8C508D" w14:textId="77777777" w:rsidR="00655488" w:rsidRPr="00966149" w:rsidRDefault="00655488" w:rsidP="00966149">
      <w:pPr>
        <w:rPr>
          <w:b/>
          <w:color w:val="0070C0"/>
        </w:rPr>
      </w:pPr>
    </w:p>
    <w:p w14:paraId="67FB2223" w14:textId="77777777" w:rsidR="00B14A21" w:rsidRDefault="00B14A21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14:paraId="28598EBB" w14:textId="77777777" w:rsidR="00966149" w:rsidRDefault="00966149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0EC552A2" w14:textId="77777777" w:rsidR="00966149" w:rsidRPr="00966149" w:rsidRDefault="00966149" w:rsidP="00966149">
      <w:pPr>
        <w:pStyle w:val="aa"/>
        <w:ind w:firstLine="708"/>
        <w:jc w:val="left"/>
        <w:rPr>
          <w:rFonts w:cs="Times New Roman"/>
          <w:bCs w:val="0"/>
          <w:i/>
          <w:color w:val="0070C0"/>
          <w:szCs w:val="24"/>
          <w:lang w:eastAsia="ru-RU"/>
          <w14:cntxtAlts w14:val="0"/>
        </w:rPr>
      </w:pPr>
      <w:r w:rsidRPr="00966149">
        <w:rPr>
          <w:rFonts w:cs="Times New Roman"/>
          <w:bCs w:val="0"/>
          <w:i/>
          <w:color w:val="0070C0"/>
          <w:szCs w:val="24"/>
          <w:lang w:eastAsia="ru-RU"/>
          <w14:cntxtAlts w14:val="0"/>
        </w:rPr>
        <w:t>(Оптимальный объем текста реферата — 850 печатных знаков, но не более одной</w:t>
      </w:r>
      <w:r>
        <w:rPr>
          <w:rFonts w:cs="Times New Roman"/>
          <w:bCs w:val="0"/>
          <w:i/>
          <w:color w:val="0070C0"/>
          <w:szCs w:val="24"/>
          <w:lang w:eastAsia="ru-RU"/>
          <w14:cntxtAlts w14:val="0"/>
        </w:rPr>
        <w:t xml:space="preserve"> с</w:t>
      </w:r>
      <w:r w:rsidRPr="00966149">
        <w:rPr>
          <w:rFonts w:cs="Times New Roman"/>
          <w:bCs w:val="0"/>
          <w:i/>
          <w:color w:val="0070C0"/>
          <w:szCs w:val="24"/>
          <w:lang w:eastAsia="ru-RU"/>
          <w14:cntxtAlts w14:val="0"/>
        </w:rPr>
        <w:t>траницы)</w:t>
      </w:r>
    </w:p>
    <w:p w14:paraId="42FFDB41" w14:textId="77777777" w:rsidR="00655488" w:rsidRPr="00966149" w:rsidRDefault="00B14A21" w:rsidP="00966149">
      <w:pPr>
        <w:ind w:left="1" w:firstLine="283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ab/>
      </w:r>
      <w:r w:rsidR="00655488"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Текст реферата должен отражать:</w:t>
      </w:r>
    </w:p>
    <w:p w14:paraId="6C8B349D" w14:textId="77777777"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объект исследования или разработки;</w:t>
      </w:r>
    </w:p>
    <w:p w14:paraId="336E495F" w14:textId="77777777"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цель работы;</w:t>
      </w:r>
    </w:p>
    <w:p w14:paraId="29018F5D" w14:textId="77777777"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методы или методологию проведения работы;</w:t>
      </w:r>
    </w:p>
    <w:p w14:paraId="3BE5B20F" w14:textId="77777777"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результаты работы и их новизну;</w:t>
      </w:r>
    </w:p>
    <w:p w14:paraId="75ECCA07" w14:textId="77777777"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область применения результатов;</w:t>
      </w:r>
    </w:p>
    <w:p w14:paraId="180F73EB" w14:textId="77777777"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рекомендации по внедрению или итоги внедрения результатов НИР;</w:t>
      </w:r>
    </w:p>
    <w:p w14:paraId="23DEBE23" w14:textId="77777777"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экономическую эффективность или значимость работы;</w:t>
      </w:r>
    </w:p>
    <w:p w14:paraId="33310E4C" w14:textId="77777777" w:rsidR="00655488" w:rsidRPr="00966149" w:rsidRDefault="00655488" w:rsidP="00966149">
      <w:pPr>
        <w:shd w:val="clear" w:color="auto" w:fill="FFFFFF"/>
        <w:tabs>
          <w:tab w:val="left" w:pos="1418"/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i/>
          <w:color w:val="0070C0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- прогнозные предположения о развитии объекта исследования.</w:t>
      </w:r>
    </w:p>
    <w:p w14:paraId="7BFE3B51" w14:textId="77777777" w:rsidR="002244EC" w:rsidRDefault="002244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369E17" w14:textId="77777777" w:rsidR="00655488" w:rsidRDefault="0065548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15BC860" w14:textId="77777777" w:rsidR="007D30EC" w:rsidRDefault="002244EC" w:rsidP="002244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4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14:paraId="7922D38D" w14:textId="77777777" w:rsidR="002244EC" w:rsidRDefault="002244EC" w:rsidP="002244EC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81ACFC5" w14:textId="77777777" w:rsidR="007B067B" w:rsidRDefault="00DE0841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r w:rsidRPr="00DE0841">
        <w:rPr>
          <w:rFonts w:eastAsia="Times New Roman" w:cs="Times New Roman"/>
          <w:b/>
          <w:color w:val="000000"/>
          <w:szCs w:val="24"/>
          <w:lang w:eastAsia="ru-RU"/>
        </w:rPr>
        <w:fldChar w:fldCharType="begin"/>
      </w:r>
      <w:r w:rsidRPr="00DE0841">
        <w:rPr>
          <w:rFonts w:eastAsia="Times New Roman" w:cs="Times New Roman"/>
          <w:b/>
          <w:color w:val="000000"/>
          <w:szCs w:val="24"/>
          <w:lang w:eastAsia="ru-RU"/>
        </w:rPr>
        <w:instrText xml:space="preserve"> TOC \o "1-3" \h \z \u </w:instrText>
      </w:r>
      <w:r w:rsidRPr="00DE0841">
        <w:rPr>
          <w:rFonts w:eastAsia="Times New Roman" w:cs="Times New Roman"/>
          <w:b/>
          <w:color w:val="000000"/>
          <w:szCs w:val="24"/>
          <w:lang w:eastAsia="ru-RU"/>
        </w:rPr>
        <w:fldChar w:fldCharType="separate"/>
      </w:r>
      <w:hyperlink w:anchor="_Toc125374774" w:history="1">
        <w:r w:rsidR="007B067B" w:rsidRPr="00C40F20">
          <w:rPr>
            <w:rStyle w:val="a6"/>
            <w:noProof/>
          </w:rPr>
          <w:t xml:space="preserve">ТЕРМИНЫ И ОПРЕДЕЛЕНИЯ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_Toc125374774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5</w:t>
        </w:r>
        <w:r w:rsidR="007B067B">
          <w:rPr>
            <w:noProof/>
            <w:webHidden/>
          </w:rPr>
          <w:fldChar w:fldCharType="end"/>
        </w:r>
      </w:hyperlink>
    </w:p>
    <w:p w14:paraId="47A182AC" w14:textId="77777777" w:rsidR="007B067B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5" w:history="1">
        <w:r w:rsidR="007B067B" w:rsidRPr="00C40F20">
          <w:rPr>
            <w:rStyle w:val="a6"/>
            <w:noProof/>
          </w:rPr>
          <w:t xml:space="preserve">ПЕРЕЧЕНЬ СОКРАЩЕНИЙ И ОБОЗНАЧЕНИЙ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_Toc125374775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6</w:t>
        </w:r>
        <w:r w:rsidR="007B067B">
          <w:rPr>
            <w:noProof/>
            <w:webHidden/>
          </w:rPr>
          <w:fldChar w:fldCharType="end"/>
        </w:r>
      </w:hyperlink>
    </w:p>
    <w:p w14:paraId="1A1ECC9D" w14:textId="77777777" w:rsidR="007B067B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6" w:history="1">
        <w:r w:rsidR="007B067B" w:rsidRPr="00C40F20">
          <w:rPr>
            <w:rStyle w:val="a6"/>
            <w:noProof/>
          </w:rPr>
          <w:t xml:space="preserve">ВВЕДЕНИЕ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_Toc125374776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7</w:t>
        </w:r>
        <w:r w:rsidR="007B067B">
          <w:rPr>
            <w:noProof/>
            <w:webHidden/>
          </w:rPr>
          <w:fldChar w:fldCharType="end"/>
        </w:r>
      </w:hyperlink>
    </w:p>
    <w:p w14:paraId="2A9C6B7E" w14:textId="77777777" w:rsidR="007B067B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7" w:history="1">
        <w:r w:rsidR="007B067B" w:rsidRPr="00C40F20">
          <w:rPr>
            <w:rStyle w:val="a6"/>
            <w:noProof/>
          </w:rPr>
          <w:t xml:space="preserve">1 Создание магнитных композитов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_Toc125374777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8</w:t>
        </w:r>
        <w:r w:rsidR="007B067B">
          <w:rPr>
            <w:noProof/>
            <w:webHidden/>
          </w:rPr>
          <w:fldChar w:fldCharType="end"/>
        </w:r>
      </w:hyperlink>
    </w:p>
    <w:p w14:paraId="4DD48D0D" w14:textId="77777777" w:rsidR="007B067B" w:rsidRDefault="00000000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8" w:history="1">
        <w:r w:rsidR="007B067B" w:rsidRPr="00C40F20">
          <w:rPr>
            <w:rStyle w:val="a6"/>
            <w:noProof/>
          </w:rPr>
          <w:t xml:space="preserve">1.1 Введение к разделу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2)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_Toc125374778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8</w:t>
        </w:r>
        <w:r w:rsidR="007B067B">
          <w:rPr>
            <w:noProof/>
            <w:webHidden/>
          </w:rPr>
          <w:fldChar w:fldCharType="end"/>
        </w:r>
      </w:hyperlink>
    </w:p>
    <w:p w14:paraId="6E34021D" w14:textId="77777777" w:rsidR="007B067B" w:rsidRDefault="00000000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79" w:history="1">
        <w:r w:rsidR="007B067B" w:rsidRPr="00C40F20">
          <w:rPr>
            <w:rStyle w:val="a6"/>
            <w:noProof/>
          </w:rPr>
          <w:t xml:space="preserve">1.2 Приготовление высоко ориентированных композитов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2)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_Toc125374779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8</w:t>
        </w:r>
        <w:r w:rsidR="007B067B">
          <w:rPr>
            <w:noProof/>
            <w:webHidden/>
          </w:rPr>
          <w:fldChar w:fldCharType="end"/>
        </w:r>
      </w:hyperlink>
    </w:p>
    <w:p w14:paraId="5C41FCEF" w14:textId="77777777" w:rsidR="007B067B" w:rsidRDefault="00000000" w:rsidP="007B067B">
      <w:pPr>
        <w:pStyle w:val="31"/>
        <w:rPr>
          <w:noProof/>
        </w:rPr>
      </w:pPr>
      <w:hyperlink w:anchor="_Toc125374780" w:history="1">
        <w:r w:rsidR="007B067B" w:rsidRPr="00C40F20">
          <w:rPr>
            <w:rStyle w:val="a6"/>
            <w:noProof/>
          </w:rPr>
          <w:t>1.2.1 Полимерная композиция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_Toc125374780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8</w:t>
        </w:r>
        <w:r w:rsidR="007B067B">
          <w:rPr>
            <w:noProof/>
            <w:webHidden/>
          </w:rPr>
          <w:fldChar w:fldCharType="end"/>
        </w:r>
      </w:hyperlink>
    </w:p>
    <w:p w14:paraId="6A9133F7" w14:textId="77777777" w:rsidR="007B067B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1" w:history="1">
        <w:r w:rsidR="007B067B" w:rsidRPr="00C40F20">
          <w:rPr>
            <w:rStyle w:val="a6"/>
            <w:noProof/>
          </w:rPr>
          <w:t xml:space="preserve">2 Создание ансамблей магнитных наночастиц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_Toc125374781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9</w:t>
        </w:r>
        <w:r w:rsidR="007B067B">
          <w:rPr>
            <w:noProof/>
            <w:webHidden/>
          </w:rPr>
          <w:fldChar w:fldCharType="end"/>
        </w:r>
      </w:hyperlink>
    </w:p>
    <w:p w14:paraId="5F836E15" w14:textId="77777777" w:rsidR="007B067B" w:rsidRDefault="00000000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2" w:history="1">
        <w:r w:rsidR="007B067B" w:rsidRPr="00C40F20">
          <w:rPr>
            <w:rStyle w:val="a6"/>
            <w:noProof/>
          </w:rPr>
          <w:t xml:space="preserve">2.1 Введение к разделу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2)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_Toc125374782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9</w:t>
        </w:r>
        <w:r w:rsidR="007B067B">
          <w:rPr>
            <w:noProof/>
            <w:webHidden/>
          </w:rPr>
          <w:fldChar w:fldCharType="end"/>
        </w:r>
      </w:hyperlink>
    </w:p>
    <w:p w14:paraId="50231649" w14:textId="77777777" w:rsidR="007B067B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3" w:history="1">
        <w:r w:rsidR="007B067B" w:rsidRPr="00C40F20">
          <w:rPr>
            <w:rStyle w:val="a6"/>
            <w:noProof/>
          </w:rPr>
          <w:t xml:space="preserve">ЗАКЛЮЧЕНИЕ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_Toc125374783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11</w:t>
        </w:r>
        <w:r w:rsidR="007B067B">
          <w:rPr>
            <w:noProof/>
            <w:webHidden/>
          </w:rPr>
          <w:fldChar w:fldCharType="end"/>
        </w:r>
      </w:hyperlink>
    </w:p>
    <w:p w14:paraId="6D1AD59E" w14:textId="77777777" w:rsidR="007B067B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4" w:history="1">
        <w:r w:rsidR="007B067B" w:rsidRPr="00C40F20">
          <w:rPr>
            <w:rStyle w:val="a6"/>
            <w:noProof/>
          </w:rPr>
          <w:t xml:space="preserve">СПИСОК ИСПОЛЬЗОВАННЫХ ИСТОЧНИКОВ 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>1/1)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_Toc125374784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12</w:t>
        </w:r>
        <w:r w:rsidR="007B067B">
          <w:rPr>
            <w:noProof/>
            <w:webHidden/>
          </w:rPr>
          <w:fldChar w:fldCharType="end"/>
        </w:r>
      </w:hyperlink>
    </w:p>
    <w:p w14:paraId="39820C34" w14:textId="77777777" w:rsidR="007B067B" w:rsidRDefault="00000000">
      <w:pPr>
        <w:pStyle w:val="1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25374785" w:history="1">
        <w:r w:rsidR="007B067B" w:rsidRPr="00C40F20">
          <w:rPr>
            <w:rStyle w:val="a6"/>
            <w:noProof/>
            <w:lang w:eastAsia="ru-RU"/>
          </w:rPr>
          <w:t xml:space="preserve">ПРИЛОЖЕНИЕ А </w:t>
        </w:r>
        <w:r w:rsidR="007B067B" w:rsidRPr="00C40F20">
          <w:rPr>
            <w:rStyle w:val="a6"/>
            <w:noProof/>
          </w:rPr>
          <w:t xml:space="preserve">(стиль </w:t>
        </w:r>
        <w:r w:rsidR="007B067B" w:rsidRPr="00C40F20">
          <w:rPr>
            <w:rStyle w:val="a6"/>
            <w:noProof/>
            <w:lang w:val="en-US"/>
          </w:rPr>
          <w:t>H</w:t>
        </w:r>
        <w:r w:rsidR="007B067B" w:rsidRPr="00C40F20">
          <w:rPr>
            <w:rStyle w:val="a6"/>
            <w:noProof/>
          </w:rPr>
          <w:t xml:space="preserve">1/1)  </w:t>
        </w:r>
        <w:r w:rsidR="007B067B" w:rsidRPr="00C40F20">
          <w:rPr>
            <w:rStyle w:val="a6"/>
            <w:noProof/>
            <w:lang w:eastAsia="ru-RU"/>
          </w:rPr>
          <w:t>Оформление отчета о НИР</w:t>
        </w:r>
        <w:r w:rsidR="007B067B">
          <w:rPr>
            <w:noProof/>
            <w:webHidden/>
          </w:rPr>
          <w:tab/>
        </w:r>
        <w:r w:rsidR="007B067B">
          <w:rPr>
            <w:noProof/>
            <w:webHidden/>
          </w:rPr>
          <w:fldChar w:fldCharType="begin"/>
        </w:r>
        <w:r w:rsidR="007B067B">
          <w:rPr>
            <w:noProof/>
            <w:webHidden/>
          </w:rPr>
          <w:instrText xml:space="preserve"> PAGEREF _Toc125374785 \h </w:instrText>
        </w:r>
        <w:r w:rsidR="007B067B">
          <w:rPr>
            <w:noProof/>
            <w:webHidden/>
          </w:rPr>
        </w:r>
        <w:r w:rsidR="007B067B">
          <w:rPr>
            <w:noProof/>
            <w:webHidden/>
          </w:rPr>
          <w:fldChar w:fldCharType="separate"/>
        </w:r>
        <w:r w:rsidR="007B067B">
          <w:rPr>
            <w:noProof/>
            <w:webHidden/>
          </w:rPr>
          <w:t>13</w:t>
        </w:r>
        <w:r w:rsidR="007B067B">
          <w:rPr>
            <w:noProof/>
            <w:webHidden/>
          </w:rPr>
          <w:fldChar w:fldCharType="end"/>
        </w:r>
      </w:hyperlink>
    </w:p>
    <w:p w14:paraId="4D1AFFD4" w14:textId="77777777" w:rsidR="002244EC" w:rsidRDefault="00DE0841" w:rsidP="00DE0841">
      <w:pPr>
        <w:shd w:val="clear" w:color="auto" w:fill="FFFFFF"/>
        <w:tabs>
          <w:tab w:val="left" w:pos="1418"/>
          <w:tab w:val="left" w:pos="184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0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end"/>
      </w:r>
    </w:p>
    <w:p w14:paraId="1FD55929" w14:textId="77777777" w:rsidR="00B14A21" w:rsidRPr="00966149" w:rsidRDefault="00B14A21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14:paraId="56CA3802" w14:textId="77777777" w:rsidR="00564579" w:rsidRPr="00D15DAC" w:rsidRDefault="00564579" w:rsidP="0096614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О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бщие рекомендации по оформлению тела отчета:</w:t>
      </w:r>
    </w:p>
    <w:p w14:paraId="26D394D2" w14:textId="77777777" w:rsidR="003704C2" w:rsidRDefault="00564579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Поля</w:t>
      </w:r>
      <w:r w:rsidRPr="00D15DAC">
        <w:rPr>
          <w:rFonts w:ascii="Times New Roman" w:hAnsi="Times New Roman" w:cs="Times New Roman"/>
          <w:i/>
          <w:iCs/>
          <w:color w:val="0070C0"/>
          <w:sz w:val="24"/>
          <w:szCs w:val="24"/>
        </w:rPr>
        <w:t>: левое - 30 мм, правое - 15 мм, верхнее и нижнее - 20 мм. Абзацный отступ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: </w:t>
      </w:r>
      <w:r w:rsidRPr="00D15DAC">
        <w:rPr>
          <w:rFonts w:ascii="Times New Roman" w:hAnsi="Times New Roman" w:cs="Times New Roman"/>
          <w:i/>
          <w:iCs/>
          <w:color w:val="0070C0"/>
          <w:sz w:val="24"/>
          <w:szCs w:val="24"/>
        </w:rPr>
        <w:t>1,25 см.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Интервал полуторный. Размер шрифта основного текста - </w:t>
      </w:r>
      <w:r w:rsidRPr="00D15DAC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Pr="00D15DAC">
        <w:rPr>
          <w:rFonts w:ascii="Times New Roman" w:hAnsi="Times New Roman" w:cs="Times New Roman"/>
          <w:i/>
          <w:iCs/>
          <w:color w:val="0070C0"/>
          <w:sz w:val="24"/>
          <w:szCs w:val="24"/>
        </w:rPr>
        <w:t>12 пт.</w:t>
      </w:r>
      <w:r w:rsidR="003704C2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</w:p>
    <w:p w14:paraId="1E010BF1" w14:textId="77777777" w:rsidR="003704C2" w:rsidRPr="00966149" w:rsidRDefault="003704C2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Страницы нумеруют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по центру</w:t>
      </w: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36132F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нижней части страницы </w:t>
      </w: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арабскими цифрами сквозн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ой</w:t>
      </w: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нумераци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ей</w:t>
      </w: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включая приложения. Номер страницы на титульном листе не проставляют.</w:t>
      </w:r>
    </w:p>
    <w:p w14:paraId="2933D340" w14:textId="77777777" w:rsidR="00564579" w:rsidRDefault="00564579" w:rsidP="00564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443C08A7" w14:textId="77777777" w:rsidR="00564579" w:rsidRPr="00966149" w:rsidRDefault="00564579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Структурные элементы отчета: "СПИСОК ИСПОЛНИТЕЛЕЙ", "РЕФЕРАТ", "СОДЕРЖАНИЕ", "ТЕРМИНЫ И ОПРЕДЕЛЕНИЯ", "ПЕРЕЧЕНЬ СОКРАЩЕНИЙ И ОБОЗНАЧЕНИЙ", "ВВЕДЕНИЕ", "ЗАКЛЮЧЕНИЕ", "СПИСОК ИСПОЛЬЗОВАННЫХ ИСТОЧНИКОВ", "ПРИЛОЖЕНИЕ" располагают без отступа в середине строки, без точки в конце, прописными буквами, не подчеркивая, используя полужирный шрифт. </w:t>
      </w:r>
    </w:p>
    <w:p w14:paraId="4E24D6AB" w14:textId="77777777" w:rsidR="00564579" w:rsidRPr="00966149" w:rsidRDefault="00564579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966149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Заголовки разделов и подразделов основной части отчета следует начинать с абзацного отступа и размещать после порядкового номера, печатать с прописной буквы, полужирным шрифтом, не подчеркивать, без точки в конце. </w:t>
      </w:r>
    </w:p>
    <w:p w14:paraId="764C3C74" w14:textId="77777777" w:rsidR="00564579" w:rsidRPr="00966149" w:rsidRDefault="003704C2" w:rsidP="005645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D61AFE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Каждый структурный элемент и каждый раздел основной части отчета начинают с новой страницы.</w:t>
      </w:r>
    </w:p>
    <w:p w14:paraId="65B82247" w14:textId="77777777" w:rsidR="009E52C9" w:rsidRDefault="00CC72E6" w:rsidP="00966149">
      <w:pPr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CC72E6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Обязательные структурные элементы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: Титульный лист, </w:t>
      </w:r>
      <w:r w:rsidRPr="00E2387C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СПИСОК ИСПОЛНИТЕЛЕЙ, РЕФЕРАТ, СОДЕРЖАНИЕ, ВВЕДЕНИЕ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 xml:space="preserve"> и З</w:t>
      </w:r>
      <w:r w:rsidRPr="00E2387C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АКЛЮЧЕНИЕ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.</w:t>
      </w:r>
    </w:p>
    <w:p w14:paraId="6407EC9C" w14:textId="77777777" w:rsidR="009E52C9" w:rsidRDefault="009E52C9">
      <w:pP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br w:type="page"/>
      </w:r>
    </w:p>
    <w:p w14:paraId="1F0D0F51" w14:textId="77777777" w:rsidR="008D5538" w:rsidRDefault="008D5538" w:rsidP="009A0672">
      <w:pPr>
        <w:pStyle w:val="H11"/>
      </w:pPr>
      <w:bookmarkStart w:id="0" w:name="_Toc125374774"/>
      <w:bookmarkStart w:id="1" w:name="_Toc13575100"/>
      <w:r>
        <w:lastRenderedPageBreak/>
        <w:t>ТЕРМИНЫ И ОПРЕДЕЛЕНИЯ</w:t>
      </w:r>
      <w:r w:rsidR="007B067B">
        <w:t xml:space="preserve"> </w:t>
      </w:r>
      <w:r w:rsidR="007B067B" w:rsidRPr="00917983">
        <w:rPr>
          <w:color w:val="FF0000"/>
        </w:rPr>
        <w:t xml:space="preserve">(стиль </w:t>
      </w:r>
      <w:r w:rsidR="007B067B" w:rsidRPr="00917983">
        <w:rPr>
          <w:color w:val="FF0000"/>
          <w:lang w:val="en-US"/>
        </w:rPr>
        <w:t>H</w:t>
      </w:r>
      <w:r w:rsidR="007B067B" w:rsidRPr="00917983">
        <w:rPr>
          <w:color w:val="FF0000"/>
        </w:rPr>
        <w:t>1</w:t>
      </w:r>
      <w:r w:rsidR="007B067B" w:rsidRPr="004D17FE">
        <w:rPr>
          <w:color w:val="FF0000"/>
        </w:rPr>
        <w:t>/1</w:t>
      </w:r>
      <w:r w:rsidR="007B067B" w:rsidRPr="00917983">
        <w:rPr>
          <w:color w:val="FF0000"/>
        </w:rPr>
        <w:t>)</w:t>
      </w:r>
      <w:bookmarkEnd w:id="0"/>
    </w:p>
    <w:p w14:paraId="53114674" w14:textId="77777777" w:rsidR="008D5538" w:rsidRPr="007B067B" w:rsidRDefault="008D5538" w:rsidP="007B067B">
      <w:pPr>
        <w:pStyle w:val="aa"/>
      </w:pPr>
    </w:p>
    <w:p w14:paraId="58C8BA8A" w14:textId="77777777" w:rsidR="008D5538" w:rsidRDefault="008D5538" w:rsidP="008D5538">
      <w:pPr>
        <w:pStyle w:val="aa"/>
      </w:pPr>
      <w:r>
        <w:t>В настоящем отчете о НИР применяют следующие термины с соответствующими определениями.</w:t>
      </w:r>
    </w:p>
    <w:p w14:paraId="27A91747" w14:textId="77777777" w:rsidR="007B067B" w:rsidRDefault="007B067B" w:rsidP="007B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7268"/>
      </w:tblGrid>
      <w:tr w:rsidR="007B067B" w14:paraId="2FD768B3" w14:textId="77777777" w:rsidTr="007B067B">
        <w:tc>
          <w:tcPr>
            <w:tcW w:w="1985" w:type="dxa"/>
          </w:tcPr>
          <w:p w14:paraId="1CEEBBC9" w14:textId="77777777" w:rsidR="007B067B" w:rsidRDefault="007B067B" w:rsidP="007B0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Нормоконтроль</w:t>
            </w:r>
            <w:proofErr w:type="spellEnd"/>
          </w:p>
        </w:tc>
        <w:tc>
          <w:tcPr>
            <w:tcW w:w="7478" w:type="dxa"/>
          </w:tcPr>
          <w:p w14:paraId="0DA6E251" w14:textId="77777777" w:rsidR="007B067B" w:rsidRDefault="007B067B" w:rsidP="007B067B">
            <w:pPr>
              <w:pStyle w:val="aa"/>
              <w:ind w:firstLine="0"/>
            </w:pPr>
            <w:r>
              <w:t>– контроль выполнения конструкторской документации на изделия (детали, сборочные единицы, комплексы и комплекты) в соответствии с требованиями, правилами и нормами (далее - требования), установленными НД</w:t>
            </w:r>
          </w:p>
          <w:p w14:paraId="5644FE2A" w14:textId="77777777" w:rsidR="007B067B" w:rsidRDefault="007B067B" w:rsidP="007B0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67B" w14:paraId="4ED1C12C" w14:textId="77777777" w:rsidTr="007B067B">
        <w:tc>
          <w:tcPr>
            <w:tcW w:w="1985" w:type="dxa"/>
          </w:tcPr>
          <w:p w14:paraId="75D873E4" w14:textId="77777777" w:rsidR="007B067B" w:rsidRDefault="007B067B" w:rsidP="007B0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НИР</w:t>
            </w:r>
          </w:p>
        </w:tc>
        <w:tc>
          <w:tcPr>
            <w:tcW w:w="7478" w:type="dxa"/>
          </w:tcPr>
          <w:p w14:paraId="0BE2DC01" w14:textId="77777777" w:rsidR="007B067B" w:rsidRDefault="007B067B" w:rsidP="007B067B">
            <w:pPr>
              <w:pStyle w:val="aa"/>
              <w:ind w:firstLine="0"/>
            </w:pPr>
            <w:r>
              <w:t>– документ, который содержит систематизированные данные о научно-исследовательской работе, описывает состояние научно-технической проблемы, процесс, результаты научно-технического исследования</w:t>
            </w:r>
          </w:p>
          <w:p w14:paraId="191ED4AD" w14:textId="77777777" w:rsidR="007B067B" w:rsidRDefault="007B067B" w:rsidP="007B0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C8408" w14:textId="77777777" w:rsidR="007B067B" w:rsidRDefault="007B067B" w:rsidP="007B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218F3" w14:textId="77777777" w:rsidR="009E52C9" w:rsidRDefault="009E52C9">
      <w:pPr>
        <w:rPr>
          <w:rFonts w:ascii="Times New Roman" w:eastAsia="Times New Roman" w:hAnsi="Times New Roman" w:cs="Calibri"/>
          <w:bCs/>
          <w:sz w:val="24"/>
          <w14:cntxtAlts/>
        </w:rPr>
      </w:pPr>
      <w:r>
        <w:br w:type="page"/>
      </w:r>
    </w:p>
    <w:p w14:paraId="72D3E749" w14:textId="77777777" w:rsidR="009A0672" w:rsidRDefault="009A0672" w:rsidP="009A0672">
      <w:pPr>
        <w:pStyle w:val="H11"/>
      </w:pPr>
      <w:bookmarkStart w:id="2" w:name="_Toc125374775"/>
      <w:r w:rsidRPr="009A0672">
        <w:lastRenderedPageBreak/>
        <w:t>ПЕРЕЧЕНЬ СОКРАЩЕНИЙ И ОБОЗНАЧЕНИЙ</w:t>
      </w:r>
      <w:r w:rsidR="00064245">
        <w:t xml:space="preserve"> </w:t>
      </w:r>
      <w:r w:rsidR="004D17FE" w:rsidRPr="00917983">
        <w:rPr>
          <w:color w:val="FF0000"/>
        </w:rPr>
        <w:t xml:space="preserve">(стиль </w:t>
      </w:r>
      <w:r w:rsidR="004D17FE" w:rsidRPr="00917983">
        <w:rPr>
          <w:color w:val="FF0000"/>
          <w:lang w:val="en-US"/>
        </w:rPr>
        <w:t>H</w:t>
      </w:r>
      <w:r w:rsidR="004D17FE" w:rsidRPr="00917983">
        <w:rPr>
          <w:color w:val="FF0000"/>
        </w:rPr>
        <w:t>1</w:t>
      </w:r>
      <w:r w:rsidR="004D17FE" w:rsidRPr="004D17FE">
        <w:rPr>
          <w:color w:val="FF0000"/>
        </w:rPr>
        <w:t>/1</w:t>
      </w:r>
      <w:r w:rsidR="004D17FE" w:rsidRPr="00917983">
        <w:rPr>
          <w:color w:val="FF0000"/>
        </w:rPr>
        <w:t>)</w:t>
      </w:r>
      <w:bookmarkEnd w:id="2"/>
    </w:p>
    <w:p w14:paraId="465CC086" w14:textId="77777777" w:rsidR="009A0672" w:rsidRDefault="009A0672" w:rsidP="009A0672">
      <w:pPr>
        <w:pStyle w:val="aa"/>
      </w:pPr>
    </w:p>
    <w:p w14:paraId="6F52A8D2" w14:textId="77777777" w:rsidR="00B37D03" w:rsidRPr="00B37D03" w:rsidRDefault="00B37D03" w:rsidP="007B067B">
      <w:pPr>
        <w:pStyle w:val="aa"/>
        <w:rPr>
          <w:rFonts w:eastAsiaTheme="minorHAnsi"/>
        </w:rPr>
      </w:pPr>
      <w:r w:rsidRPr="00B37D03">
        <w:rPr>
          <w:rFonts w:eastAsiaTheme="minorHAnsi"/>
        </w:rPr>
        <w:t xml:space="preserve">В </w:t>
      </w:r>
      <w:r w:rsidRPr="007B067B">
        <w:rPr>
          <w:rFonts w:eastAsiaTheme="minorHAnsi"/>
        </w:rPr>
        <w:t>настоящем</w:t>
      </w:r>
      <w:r w:rsidRPr="00B37D03">
        <w:rPr>
          <w:rFonts w:eastAsiaTheme="minorHAnsi"/>
        </w:rPr>
        <w:t xml:space="preserve"> отчете о НИР применяют следующие сокращения и обозначения</w:t>
      </w:r>
      <w:r>
        <w:rPr>
          <w:rFonts w:eastAsiaTheme="minorHAnsi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558"/>
        <w:gridCol w:w="7846"/>
      </w:tblGrid>
      <w:tr w:rsidR="00B37D03" w14:paraId="36F93005" w14:textId="77777777" w:rsidTr="00B37D03">
        <w:tc>
          <w:tcPr>
            <w:tcW w:w="959" w:type="dxa"/>
          </w:tcPr>
          <w:p w14:paraId="51237FD1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АЛЭ</w:t>
            </w:r>
          </w:p>
        </w:tc>
        <w:tc>
          <w:tcPr>
            <w:tcW w:w="567" w:type="dxa"/>
          </w:tcPr>
          <w:p w14:paraId="59EB54C2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341F7C88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автолокализован</w:t>
            </w:r>
            <w:r w:rsidR="00064245" w:rsidRPr="007B067B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proofErr w:type="spellEnd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 xml:space="preserve"> экситон</w:t>
            </w:r>
          </w:p>
        </w:tc>
      </w:tr>
      <w:tr w:rsidR="00B37D03" w14:paraId="361D05BE" w14:textId="77777777" w:rsidTr="00B37D03">
        <w:tc>
          <w:tcPr>
            <w:tcW w:w="959" w:type="dxa"/>
          </w:tcPr>
          <w:p w14:paraId="10B3F5A7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ВЗ</w:t>
            </w:r>
          </w:p>
        </w:tc>
        <w:tc>
          <w:tcPr>
            <w:tcW w:w="567" w:type="dxa"/>
          </w:tcPr>
          <w:p w14:paraId="62E3C63B" w14:textId="77777777"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5738B8F9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валентная зона</w:t>
            </w:r>
          </w:p>
        </w:tc>
      </w:tr>
      <w:tr w:rsidR="00B37D03" w14:paraId="3A5675B8" w14:textId="77777777" w:rsidTr="00B37D03">
        <w:tc>
          <w:tcPr>
            <w:tcW w:w="959" w:type="dxa"/>
          </w:tcPr>
          <w:p w14:paraId="12722956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Вт</w:t>
            </w:r>
          </w:p>
        </w:tc>
        <w:tc>
          <w:tcPr>
            <w:tcW w:w="567" w:type="dxa"/>
          </w:tcPr>
          <w:p w14:paraId="40A87D84" w14:textId="77777777"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1AE4106A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ватт</w:t>
            </w:r>
          </w:p>
        </w:tc>
      </w:tr>
      <w:tr w:rsidR="00B37D03" w14:paraId="5156A0EC" w14:textId="77777777" w:rsidTr="00B37D03">
        <w:tc>
          <w:tcPr>
            <w:tcW w:w="959" w:type="dxa"/>
          </w:tcPr>
          <w:p w14:paraId="21EEEB10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ВУФ</w:t>
            </w:r>
          </w:p>
        </w:tc>
        <w:tc>
          <w:tcPr>
            <w:tcW w:w="567" w:type="dxa"/>
          </w:tcPr>
          <w:p w14:paraId="65BC88C5" w14:textId="77777777"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0CD7E41B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вакуумный ультрафиолет</w:t>
            </w:r>
          </w:p>
        </w:tc>
      </w:tr>
      <w:tr w:rsidR="00B37D03" w14:paraId="793E0973" w14:textId="77777777" w:rsidTr="00B37D03">
        <w:tc>
          <w:tcPr>
            <w:tcW w:w="959" w:type="dxa"/>
          </w:tcPr>
          <w:p w14:paraId="036851A8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ГГц</w:t>
            </w:r>
          </w:p>
        </w:tc>
        <w:tc>
          <w:tcPr>
            <w:tcW w:w="567" w:type="dxa"/>
          </w:tcPr>
          <w:p w14:paraId="54115E4A" w14:textId="77777777"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395B28EE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гига</w:t>
            </w:r>
            <w:proofErr w:type="spellEnd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 xml:space="preserve"> герц</w:t>
            </w:r>
          </w:p>
        </w:tc>
      </w:tr>
      <w:tr w:rsidR="00B37D03" w14:paraId="7F2F5C89" w14:textId="77777777" w:rsidTr="00B37D03">
        <w:tc>
          <w:tcPr>
            <w:tcW w:w="959" w:type="dxa"/>
          </w:tcPr>
          <w:p w14:paraId="5BFD7C8F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ГПа</w:t>
            </w:r>
          </w:p>
        </w:tc>
        <w:tc>
          <w:tcPr>
            <w:tcW w:w="567" w:type="dxa"/>
          </w:tcPr>
          <w:p w14:paraId="26A0567D" w14:textId="77777777"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7022B965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гигапаскаль</w:t>
            </w:r>
            <w:proofErr w:type="spellEnd"/>
          </w:p>
        </w:tc>
      </w:tr>
      <w:tr w:rsidR="00B37D03" w14:paraId="75FF169F" w14:textId="77777777" w:rsidTr="00B37D03">
        <w:tc>
          <w:tcPr>
            <w:tcW w:w="959" w:type="dxa"/>
          </w:tcPr>
          <w:p w14:paraId="56FDF5EB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ЗП</w:t>
            </w:r>
          </w:p>
        </w:tc>
        <w:tc>
          <w:tcPr>
            <w:tcW w:w="567" w:type="dxa"/>
          </w:tcPr>
          <w:p w14:paraId="67D025D7" w14:textId="77777777"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37489168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зона проводимости</w:t>
            </w:r>
          </w:p>
        </w:tc>
      </w:tr>
      <w:tr w:rsidR="00B37D03" w14:paraId="2FC82BC5" w14:textId="77777777" w:rsidTr="00B37D03">
        <w:tc>
          <w:tcPr>
            <w:tcW w:w="959" w:type="dxa"/>
          </w:tcPr>
          <w:p w14:paraId="5613DBC7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МЭВ</w:t>
            </w:r>
          </w:p>
        </w:tc>
        <w:tc>
          <w:tcPr>
            <w:tcW w:w="567" w:type="dxa"/>
          </w:tcPr>
          <w:p w14:paraId="52E3519C" w14:textId="77777777"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75BEB239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мультипликация электронных возбуждений</w:t>
            </w:r>
          </w:p>
        </w:tc>
      </w:tr>
      <w:tr w:rsidR="00B37D03" w14:paraId="7456ED1A" w14:textId="77777777" w:rsidTr="00B37D03">
        <w:tc>
          <w:tcPr>
            <w:tcW w:w="959" w:type="dxa"/>
          </w:tcPr>
          <w:p w14:paraId="2D43F02C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нс</w:t>
            </w:r>
            <w:proofErr w:type="spellEnd"/>
          </w:p>
        </w:tc>
        <w:tc>
          <w:tcPr>
            <w:tcW w:w="567" w:type="dxa"/>
          </w:tcPr>
          <w:p w14:paraId="22618607" w14:textId="77777777" w:rsidR="00B37D03" w:rsidRPr="007B067B" w:rsidRDefault="00B37D03" w:rsidP="00467281">
            <w:pPr>
              <w:spacing w:line="276" w:lineRule="auto"/>
              <w:rPr>
                <w:sz w:val="24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125F7D4F" w14:textId="77777777" w:rsidR="00B37D03" w:rsidRPr="007B067B" w:rsidRDefault="00B37D03" w:rsidP="00467281">
            <w:pPr>
              <w:spacing w:after="4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наносекунда</w:t>
            </w:r>
          </w:p>
        </w:tc>
      </w:tr>
      <w:tr w:rsidR="00655488" w14:paraId="20AA3671" w14:textId="77777777" w:rsidTr="00B37D03">
        <w:tc>
          <w:tcPr>
            <w:tcW w:w="959" w:type="dxa"/>
          </w:tcPr>
          <w:p w14:paraId="45D3017F" w14:textId="77777777" w:rsidR="00655488" w:rsidRPr="00966149" w:rsidRDefault="00655488" w:rsidP="0065548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XRF</w:t>
            </w:r>
          </w:p>
        </w:tc>
        <w:tc>
          <w:tcPr>
            <w:tcW w:w="567" w:type="dxa"/>
          </w:tcPr>
          <w:p w14:paraId="4AED3323" w14:textId="77777777" w:rsidR="00655488" w:rsidRPr="007B067B" w:rsidRDefault="00655488" w:rsidP="006554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B067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045" w:type="dxa"/>
          </w:tcPr>
          <w:p w14:paraId="08CFA2EE" w14:textId="77777777" w:rsidR="00655488" w:rsidRPr="007B067B" w:rsidRDefault="00655488" w:rsidP="00655488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рентгенофлуоресцентный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анализ</w:t>
            </w:r>
          </w:p>
        </w:tc>
      </w:tr>
    </w:tbl>
    <w:p w14:paraId="3CF74672" w14:textId="77777777" w:rsidR="00DE0841" w:rsidRPr="005F353A" w:rsidRDefault="00DE0841" w:rsidP="00467281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</w:p>
    <w:p w14:paraId="7556627F" w14:textId="77777777" w:rsidR="00DE0841" w:rsidRDefault="00DE0841" w:rsidP="009A0672">
      <w:pPr>
        <w:pStyle w:val="aa"/>
      </w:pPr>
    </w:p>
    <w:p w14:paraId="0E0D8F3C" w14:textId="77777777" w:rsidR="00B14A21" w:rsidRPr="00966149" w:rsidRDefault="00B14A21" w:rsidP="00B14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14:paraId="393CB642" w14:textId="77777777" w:rsidR="008B7D2A" w:rsidRPr="00966149" w:rsidRDefault="00B14A21" w:rsidP="00966149">
      <w:pPr>
        <w:pStyle w:val="aa"/>
        <w:spacing w:line="276" w:lineRule="auto"/>
        <w:rPr>
          <w:i/>
          <w:color w:val="0070C0"/>
        </w:rPr>
      </w:pPr>
      <w:r w:rsidRPr="00966149">
        <w:rPr>
          <w:i/>
          <w:color w:val="0070C0"/>
        </w:rPr>
        <w:t>Сокращения и обозначения р</w:t>
      </w:r>
      <w:r w:rsidR="00655488" w:rsidRPr="00966149">
        <w:rPr>
          <w:i/>
          <w:color w:val="0070C0"/>
        </w:rPr>
        <w:t xml:space="preserve">азмещают в </w:t>
      </w:r>
      <w:r w:rsidR="008B7D2A" w:rsidRPr="00966149">
        <w:rPr>
          <w:i/>
          <w:color w:val="0070C0"/>
        </w:rPr>
        <w:t>алфавитном порядке</w:t>
      </w:r>
      <w:r w:rsidR="00763674" w:rsidRPr="00966149">
        <w:rPr>
          <w:i/>
          <w:color w:val="0070C0"/>
        </w:rPr>
        <w:t xml:space="preserve"> в виде таблицы без абзацного отступа</w:t>
      </w:r>
      <w:r w:rsidR="00064245" w:rsidRPr="00966149">
        <w:rPr>
          <w:i/>
          <w:color w:val="0070C0"/>
        </w:rPr>
        <w:t xml:space="preserve">, </w:t>
      </w:r>
      <w:r w:rsidR="00655488" w:rsidRPr="00966149">
        <w:rPr>
          <w:i/>
          <w:color w:val="0070C0"/>
        </w:rPr>
        <w:t>сначала на русском языке</w:t>
      </w:r>
      <w:r w:rsidR="00064245" w:rsidRPr="00966149">
        <w:rPr>
          <w:i/>
          <w:color w:val="0070C0"/>
        </w:rPr>
        <w:t xml:space="preserve">, </w:t>
      </w:r>
      <w:r w:rsidR="00655488" w:rsidRPr="00966149">
        <w:rPr>
          <w:i/>
          <w:color w:val="0070C0"/>
        </w:rPr>
        <w:t xml:space="preserve">затем </w:t>
      </w:r>
      <w:proofErr w:type="gramStart"/>
      <w:r w:rsidR="00655488" w:rsidRPr="00966149">
        <w:rPr>
          <w:i/>
          <w:color w:val="0070C0"/>
        </w:rPr>
        <w:t>на  латинице</w:t>
      </w:r>
      <w:proofErr w:type="gramEnd"/>
      <w:r w:rsidR="00763674" w:rsidRPr="00966149">
        <w:rPr>
          <w:i/>
          <w:color w:val="0070C0"/>
        </w:rPr>
        <w:t>, без знаков препинания в конце</w:t>
      </w:r>
      <w:r w:rsidR="00064245" w:rsidRPr="00966149">
        <w:rPr>
          <w:i/>
          <w:color w:val="0070C0"/>
        </w:rPr>
        <w:t>.</w:t>
      </w:r>
    </w:p>
    <w:p w14:paraId="6928C410" w14:textId="77777777" w:rsidR="009A0672" w:rsidRDefault="009A0672">
      <w:pPr>
        <w:rPr>
          <w:rFonts w:ascii="Times New Roman" w:eastAsia="Times New Roman" w:hAnsi="Times New Roman" w:cs="Calibri"/>
          <w:bCs/>
          <w:sz w:val="24"/>
        </w:rPr>
      </w:pPr>
      <w:r>
        <w:br w:type="page"/>
      </w:r>
    </w:p>
    <w:p w14:paraId="5BF67B98" w14:textId="77777777" w:rsidR="00B15202" w:rsidRPr="00633955" w:rsidRDefault="00B15202" w:rsidP="00B15202">
      <w:pPr>
        <w:pStyle w:val="H11"/>
      </w:pPr>
      <w:bookmarkStart w:id="3" w:name="_Toc125374776"/>
      <w:r w:rsidRPr="00E16F18">
        <w:lastRenderedPageBreak/>
        <w:t>ВВЕДЕНИЕ</w:t>
      </w:r>
      <w:bookmarkEnd w:id="1"/>
      <w:r w:rsidRPr="00633955">
        <w:t xml:space="preserve"> </w:t>
      </w:r>
      <w:r w:rsidRPr="00917983">
        <w:rPr>
          <w:color w:val="FF0000"/>
        </w:rPr>
        <w:t xml:space="preserve">(стиль </w:t>
      </w:r>
      <w:r w:rsidRPr="00917983">
        <w:rPr>
          <w:color w:val="FF0000"/>
          <w:lang w:val="en-US"/>
        </w:rPr>
        <w:t>H</w:t>
      </w:r>
      <w:r w:rsidRPr="00917983">
        <w:rPr>
          <w:color w:val="FF0000"/>
        </w:rPr>
        <w:t>1</w:t>
      </w:r>
      <w:r w:rsidRPr="00633955">
        <w:rPr>
          <w:color w:val="FF0000"/>
        </w:rPr>
        <w:t>/1</w:t>
      </w:r>
      <w:r w:rsidRPr="00917983">
        <w:rPr>
          <w:color w:val="FF0000"/>
        </w:rPr>
        <w:t>)</w:t>
      </w:r>
      <w:bookmarkEnd w:id="3"/>
    </w:p>
    <w:p w14:paraId="19F051A2" w14:textId="77777777" w:rsidR="00B15202" w:rsidRPr="001566C1" w:rsidRDefault="00B15202" w:rsidP="00B15202">
      <w:pPr>
        <w:pStyle w:val="aa"/>
      </w:pPr>
    </w:p>
    <w:p w14:paraId="33787E68" w14:textId="77777777" w:rsidR="00B15202" w:rsidRDefault="00B15202" w:rsidP="00B15202">
      <w:pPr>
        <w:pStyle w:val="aa"/>
        <w:rPr>
          <w:b/>
          <w:color w:val="000000"/>
          <w:szCs w:val="24"/>
          <w:lang w:eastAsia="ru-RU"/>
        </w:rPr>
      </w:pPr>
      <w:r w:rsidRPr="001177D0">
        <w:t>В рамках проекта были продолжены работы по исследованию ансамблей магнитных наночастиц</w:t>
      </w:r>
      <w:r w:rsidRPr="00917ED3">
        <w:t xml:space="preserve">, перспективных для технологических и биомедицинских применений. Нами подробно разработана идея использования для локального нагрева биологической среды магнитные микрокапсулы микронных размеров, покрытые </w:t>
      </w:r>
      <w:proofErr w:type="spellStart"/>
      <w:r w:rsidRPr="00917ED3">
        <w:t>терморезистивными</w:t>
      </w:r>
      <w:proofErr w:type="spellEnd"/>
      <w:r w:rsidRPr="00917ED3">
        <w:t xml:space="preserve"> оболочками. Показано, что путем оптимального выбора магнитных и геометрических параметров наночастиц и размера капсулы, можно достичь довольно больших температур внутри </w:t>
      </w:r>
      <w:proofErr w:type="spellStart"/>
      <w:r w:rsidRPr="00917ED3">
        <w:t>терморезистивной</w:t>
      </w:r>
      <w:proofErr w:type="spellEnd"/>
      <w:r w:rsidRPr="00917ED3">
        <w:t xml:space="preserve"> оболочки капсулы. Кроме того, материал оболочки может быть подобран таким образом, чтобы он разрушался, когда оболочка нагревается до заданной температуры. Показано, что существующие биополимерные материалы могут быть успешно использованы в качестве материала для </w:t>
      </w:r>
      <w:proofErr w:type="spellStart"/>
      <w:r w:rsidRPr="00917ED3">
        <w:t>терморезистивной</w:t>
      </w:r>
      <w:proofErr w:type="spellEnd"/>
      <w:r w:rsidRPr="00917ED3">
        <w:t xml:space="preserve"> оболочки капсулы. Это открывает путь к достижению режима тепловой абляции в магнитной гипертермии, который показан при лечении ряда онкологических заболеваний.</w:t>
      </w:r>
      <w:r w:rsidR="00917983" w:rsidRPr="00917983">
        <w:rPr>
          <w:color w:val="FF0000"/>
        </w:rPr>
        <w:t xml:space="preserve"> (стиль </w:t>
      </w:r>
      <w:r w:rsidR="00917983">
        <w:rPr>
          <w:color w:val="FF0000"/>
        </w:rPr>
        <w:t>ТЕКСТ</w:t>
      </w:r>
      <w:r w:rsidR="00917983" w:rsidRPr="00917983">
        <w:rPr>
          <w:color w:val="FF0000"/>
        </w:rPr>
        <w:t>)</w:t>
      </w:r>
    </w:p>
    <w:p w14:paraId="30962B5B" w14:textId="77777777" w:rsidR="00B14A21" w:rsidRDefault="00B14A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0A1828" w14:textId="77777777" w:rsidR="00B14A21" w:rsidRPr="00966149" w:rsidRDefault="00B14A21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14:paraId="7A4D5EB1" w14:textId="77777777" w:rsidR="00B14A21" w:rsidRPr="00966149" w:rsidRDefault="00B14A21" w:rsidP="009661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Введение должно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НИР, сведения о планируемом научно-техническом уровне разработки, о патентных исследованиях и выводы из них, сведения о метрологическом обеспечении НИР. Во введении должны быть отражены актуальность и новизна темы, связь данной работы с другими научно-исследовательскими работами.</w:t>
      </w:r>
    </w:p>
    <w:p w14:paraId="053693EE" w14:textId="77777777" w:rsidR="00B14A21" w:rsidRPr="00966149" w:rsidRDefault="00B14A21" w:rsidP="009661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Во введении заключительного отчета о НИР приводят перечень наименований всех подготовленных промежуточных отчетов по этапам и их регистрационные номера, если они были представлены в соответствующий орган для регистрации.</w:t>
      </w:r>
    </w:p>
    <w:p w14:paraId="19D5CD08" w14:textId="77777777" w:rsidR="00B14A21" w:rsidRPr="00966149" w:rsidRDefault="00B14A21" w:rsidP="00B14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3A276EE5" w14:textId="77777777" w:rsidR="00B15202" w:rsidRDefault="00B15202" w:rsidP="00B14A2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15D60981" w14:textId="77777777" w:rsidR="00B15202" w:rsidRPr="00917983" w:rsidRDefault="00B15202" w:rsidP="00B15202">
      <w:pPr>
        <w:pStyle w:val="H1"/>
        <w:rPr>
          <w:color w:val="FF0000"/>
        </w:rPr>
      </w:pPr>
      <w:bookmarkStart w:id="4" w:name="_Toc13575101"/>
      <w:bookmarkStart w:id="5" w:name="_Toc125374777"/>
      <w:r w:rsidRPr="00861DBE">
        <w:lastRenderedPageBreak/>
        <w:t>1 Создание магнитных композитов</w:t>
      </w:r>
      <w:bookmarkEnd w:id="4"/>
      <w:r w:rsidRPr="00861DBE">
        <w:t xml:space="preserve"> </w:t>
      </w:r>
      <w:r w:rsidRPr="00917983">
        <w:rPr>
          <w:color w:val="FF0000"/>
        </w:rPr>
        <w:t xml:space="preserve">(стиль </w:t>
      </w:r>
      <w:r w:rsidRPr="00917983">
        <w:rPr>
          <w:color w:val="FF0000"/>
          <w:lang w:val="en-US"/>
        </w:rPr>
        <w:t>H</w:t>
      </w:r>
      <w:r w:rsidRPr="00917983">
        <w:rPr>
          <w:color w:val="FF0000"/>
        </w:rPr>
        <w:t>1)</w:t>
      </w:r>
      <w:bookmarkEnd w:id="5"/>
    </w:p>
    <w:p w14:paraId="4F376A30" w14:textId="77777777" w:rsidR="00B15202" w:rsidRPr="001566C1" w:rsidRDefault="00B15202" w:rsidP="00B15202">
      <w:pPr>
        <w:pStyle w:val="aa"/>
        <w:rPr>
          <w:rFonts w:cs="Times New Roman"/>
          <w:b/>
        </w:rPr>
      </w:pPr>
    </w:p>
    <w:p w14:paraId="1BF1827D" w14:textId="77777777" w:rsidR="00B15202" w:rsidRPr="00B15202" w:rsidRDefault="00B15202" w:rsidP="00B15202">
      <w:pPr>
        <w:pStyle w:val="H2"/>
      </w:pPr>
      <w:bookmarkStart w:id="6" w:name="_Toc13575102"/>
      <w:bookmarkStart w:id="7" w:name="_Toc125374778"/>
      <w:r w:rsidRPr="00861DBE">
        <w:t>1.1 Введение к разделу</w:t>
      </w:r>
      <w:bookmarkEnd w:id="6"/>
      <w:r w:rsidRPr="00B15202">
        <w:t xml:space="preserve"> </w:t>
      </w:r>
      <w:r w:rsidRPr="00917983">
        <w:rPr>
          <w:color w:val="FF0000"/>
        </w:rPr>
        <w:t xml:space="preserve">(стиль </w:t>
      </w:r>
      <w:r w:rsidRPr="00917983">
        <w:rPr>
          <w:color w:val="FF0000"/>
          <w:lang w:val="en-US"/>
        </w:rPr>
        <w:t>H</w:t>
      </w:r>
      <w:r w:rsidRPr="00917983">
        <w:rPr>
          <w:color w:val="FF0000"/>
        </w:rPr>
        <w:t>2)</w:t>
      </w:r>
      <w:bookmarkEnd w:id="7"/>
    </w:p>
    <w:p w14:paraId="1B27C117" w14:textId="77777777" w:rsidR="00B15202" w:rsidRPr="00863E70" w:rsidRDefault="00B15202" w:rsidP="00B15202">
      <w:pPr>
        <w:pStyle w:val="aa"/>
      </w:pPr>
    </w:p>
    <w:p w14:paraId="5F27545D" w14:textId="77777777" w:rsidR="00B15202" w:rsidRPr="00917983" w:rsidRDefault="00B15202" w:rsidP="00D90825">
      <w:pPr>
        <w:pStyle w:val="aa"/>
      </w:pPr>
      <w:proofErr w:type="spellStart"/>
      <w:r w:rsidRPr="00D90825">
        <w:t>Магнитополимерные</w:t>
      </w:r>
      <w:proofErr w:type="spellEnd"/>
      <w:r w:rsidRPr="000A5F9D">
        <w:t xml:space="preserve"> материалы имеют широкий спектр потенциальных применений в биомедицине, авиационной</w:t>
      </w:r>
      <w:r w:rsidRPr="00917983">
        <w:t xml:space="preserve"> технике, экранировании электромагнитного поля, пр. [1</w:t>
      </w:r>
      <w:r w:rsidR="00DC03BD" w:rsidRPr="00DC03BD">
        <w:t>]</w:t>
      </w:r>
      <w:r w:rsidRPr="00917983">
        <w:t>-</w:t>
      </w:r>
      <w:r w:rsidR="00DC03BD" w:rsidRPr="00207ECF">
        <w:t>[</w:t>
      </w:r>
      <w:r w:rsidRPr="00917983">
        <w:t>3]. Эти интеллектуальные материалы обладают высокой механической прочностью, химической стабильностью и коррозионной стойкостью.</w:t>
      </w:r>
      <w:r w:rsidR="008B7D2A">
        <w:t xml:space="preserve"> </w:t>
      </w:r>
      <w:r w:rsidR="008B7D2A" w:rsidRPr="0092512E">
        <w:rPr>
          <w:i/>
          <w:color w:val="FF0000"/>
        </w:rPr>
        <w:t>(стиль ТЕКСТ)</w:t>
      </w:r>
    </w:p>
    <w:p w14:paraId="02DC58CB" w14:textId="77777777" w:rsidR="00B15202" w:rsidRPr="00917983" w:rsidRDefault="00B15202" w:rsidP="00917983">
      <w:pPr>
        <w:pStyle w:val="aa"/>
      </w:pPr>
    </w:p>
    <w:p w14:paraId="5A471187" w14:textId="77777777" w:rsidR="00B15202" w:rsidRPr="00861DBE" w:rsidRDefault="00B15202" w:rsidP="00917983">
      <w:pPr>
        <w:pStyle w:val="H2"/>
      </w:pPr>
      <w:bookmarkStart w:id="8" w:name="_Toc13575103"/>
      <w:bookmarkStart w:id="9" w:name="_Toc125374779"/>
      <w:r w:rsidRPr="00861DBE">
        <w:t>1.2 Приготовление высоко ориентированных композитов</w:t>
      </w:r>
      <w:bookmarkEnd w:id="8"/>
      <w:r w:rsidR="00633955">
        <w:t xml:space="preserve"> </w:t>
      </w:r>
      <w:r w:rsidR="00633955" w:rsidRPr="00917983">
        <w:rPr>
          <w:color w:val="FF0000"/>
        </w:rPr>
        <w:t xml:space="preserve">(стиль </w:t>
      </w:r>
      <w:r w:rsidR="00633955" w:rsidRPr="00917983">
        <w:rPr>
          <w:color w:val="FF0000"/>
          <w:lang w:val="en-US"/>
        </w:rPr>
        <w:t>H</w:t>
      </w:r>
      <w:r w:rsidR="00633955" w:rsidRPr="00917983">
        <w:rPr>
          <w:color w:val="FF0000"/>
        </w:rPr>
        <w:t>2)</w:t>
      </w:r>
      <w:bookmarkEnd w:id="9"/>
    </w:p>
    <w:p w14:paraId="73784135" w14:textId="77777777" w:rsidR="00B15202" w:rsidRPr="00263D76" w:rsidRDefault="00B15202" w:rsidP="00917983">
      <w:pPr>
        <w:pStyle w:val="aa"/>
      </w:pPr>
    </w:p>
    <w:p w14:paraId="676A84F0" w14:textId="77777777" w:rsidR="00B15202" w:rsidRPr="00263D76" w:rsidRDefault="00B15202" w:rsidP="00D90825">
      <w:pPr>
        <w:pStyle w:val="aa"/>
      </w:pPr>
      <w:r w:rsidRPr="00D90825">
        <w:t>Обогащенные</w:t>
      </w:r>
      <w:r w:rsidRPr="00263D76">
        <w:t xml:space="preserve"> кобальтом и железом </w:t>
      </w:r>
      <w:proofErr w:type="spellStart"/>
      <w:r w:rsidRPr="00263D76">
        <w:t>микропровода</w:t>
      </w:r>
      <w:proofErr w:type="spellEnd"/>
      <w:r w:rsidRPr="00263D76">
        <w:t xml:space="preserve"> композиций </w:t>
      </w:r>
      <w:r w:rsidRPr="00263D76">
        <w:rPr>
          <w:lang w:val="en-US"/>
        </w:rPr>
        <w:t>Co</w:t>
      </w:r>
      <w:r w:rsidRPr="00263D76">
        <w:rPr>
          <w:vertAlign w:val="subscript"/>
        </w:rPr>
        <w:t>71</w:t>
      </w:r>
      <w:r w:rsidRPr="00263D76">
        <w:rPr>
          <w:lang w:val="en-US"/>
        </w:rPr>
        <w:t>Fe</w:t>
      </w:r>
      <w:r w:rsidRPr="00263D76">
        <w:rPr>
          <w:vertAlign w:val="subscript"/>
        </w:rPr>
        <w:t>4</w:t>
      </w:r>
      <w:r w:rsidRPr="00263D76">
        <w:rPr>
          <w:lang w:val="en-US"/>
        </w:rPr>
        <w:t>Si</w:t>
      </w:r>
      <w:r w:rsidRPr="00263D76">
        <w:rPr>
          <w:vertAlign w:val="subscript"/>
        </w:rPr>
        <w:t>10</w:t>
      </w:r>
      <w:r w:rsidRPr="00263D76">
        <w:rPr>
          <w:lang w:val="en-US"/>
        </w:rPr>
        <w:t>B</w:t>
      </w:r>
      <w:r w:rsidRPr="00263D76">
        <w:rPr>
          <w:vertAlign w:val="subscript"/>
        </w:rPr>
        <w:t>15</w:t>
      </w:r>
      <w:r w:rsidRPr="00263D76">
        <w:t>, С</w:t>
      </w:r>
      <w:r w:rsidRPr="00263D76">
        <w:rPr>
          <w:lang w:val="en-US"/>
        </w:rPr>
        <w:t>o</w:t>
      </w:r>
      <w:r w:rsidRPr="00263D76">
        <w:rPr>
          <w:vertAlign w:val="subscript"/>
        </w:rPr>
        <w:t>67</w:t>
      </w:r>
      <w:r w:rsidRPr="00263D76">
        <w:rPr>
          <w:lang w:val="en-US"/>
        </w:rPr>
        <w:t>Fe</w:t>
      </w:r>
      <w:r w:rsidRPr="00263D76">
        <w:rPr>
          <w:vertAlign w:val="subscript"/>
        </w:rPr>
        <w:t>4</w:t>
      </w:r>
      <w:r w:rsidRPr="00263D76">
        <w:rPr>
          <w:lang w:val="en-US"/>
        </w:rPr>
        <w:t>Ni</w:t>
      </w:r>
      <w:r w:rsidRPr="00263D76">
        <w:rPr>
          <w:vertAlign w:val="subscript"/>
        </w:rPr>
        <w:t>2</w:t>
      </w:r>
      <w:r w:rsidRPr="00263D76">
        <w:rPr>
          <w:lang w:val="en-US"/>
        </w:rPr>
        <w:t>Mo</w:t>
      </w:r>
      <w:r w:rsidRPr="00263D76">
        <w:rPr>
          <w:vertAlign w:val="subscript"/>
        </w:rPr>
        <w:t>2</w:t>
      </w:r>
      <w:r w:rsidRPr="00263D76">
        <w:rPr>
          <w:lang w:val="en-US"/>
        </w:rPr>
        <w:t>B</w:t>
      </w:r>
      <w:r w:rsidRPr="00263D76">
        <w:rPr>
          <w:vertAlign w:val="subscript"/>
        </w:rPr>
        <w:t>11</w:t>
      </w:r>
      <w:r w:rsidRPr="00263D76">
        <w:rPr>
          <w:lang w:val="en-US"/>
        </w:rPr>
        <w:t>Si</w:t>
      </w:r>
      <w:r w:rsidRPr="00263D76">
        <w:rPr>
          <w:vertAlign w:val="subscript"/>
        </w:rPr>
        <w:t>14</w:t>
      </w:r>
      <w:r w:rsidRPr="00263D76">
        <w:t xml:space="preserve"> и </w:t>
      </w:r>
      <w:r w:rsidRPr="00263D76">
        <w:rPr>
          <w:lang w:val="en-US"/>
        </w:rPr>
        <w:t>Fe</w:t>
      </w:r>
      <w:r w:rsidRPr="00263D76">
        <w:rPr>
          <w:vertAlign w:val="subscript"/>
        </w:rPr>
        <w:t>74</w:t>
      </w:r>
      <w:r w:rsidRPr="00263D76">
        <w:rPr>
          <w:lang w:val="en-US"/>
        </w:rPr>
        <w:t>Si</w:t>
      </w:r>
      <w:r w:rsidRPr="00263D76">
        <w:rPr>
          <w:vertAlign w:val="subscript"/>
        </w:rPr>
        <w:t>11</w:t>
      </w:r>
      <w:r w:rsidRPr="00263D76">
        <w:rPr>
          <w:lang w:val="en-US"/>
        </w:rPr>
        <w:t>B</w:t>
      </w:r>
      <w:r w:rsidRPr="00263D76">
        <w:rPr>
          <w:vertAlign w:val="subscript"/>
        </w:rPr>
        <w:t>13</w:t>
      </w:r>
      <w:r w:rsidRPr="00263D76">
        <w:rPr>
          <w:lang w:val="en-US"/>
        </w:rPr>
        <w:t>C</w:t>
      </w:r>
      <w:r w:rsidRPr="00263D76">
        <w:rPr>
          <w:vertAlign w:val="subscript"/>
        </w:rPr>
        <w:t>2</w:t>
      </w:r>
      <w:r w:rsidRPr="00263D76">
        <w:t xml:space="preserve"> были получены лаборатории с помощью технологии Тейлора - </w:t>
      </w:r>
      <w:proofErr w:type="spellStart"/>
      <w:r w:rsidRPr="00263D76">
        <w:t>Улитовского</w:t>
      </w:r>
      <w:proofErr w:type="spellEnd"/>
      <w:r w:rsidRPr="00263D76">
        <w:t xml:space="preserve"> [18</w:t>
      </w:r>
      <w:r w:rsidR="00DC03BD" w:rsidRPr="00DC03BD">
        <w:t>]</w:t>
      </w:r>
      <w:r w:rsidR="00923D59">
        <w:t xml:space="preserve">, </w:t>
      </w:r>
      <w:r w:rsidR="00DC03BD" w:rsidRPr="00DC03BD">
        <w:t>[</w:t>
      </w:r>
      <w:r w:rsidRPr="00263D76">
        <w:t xml:space="preserve">19]. </w:t>
      </w:r>
      <w:r w:rsidR="0084165C">
        <w:t xml:space="preserve">В таблице 1.1 приведены сведения о разрушении образцов. </w:t>
      </w:r>
      <w:r w:rsidR="00D12B38" w:rsidRPr="00D12B38">
        <w:rPr>
          <w:b/>
          <w:color w:val="FF0000"/>
        </w:rPr>
        <w:t xml:space="preserve">На все таблицы в отчете должны быть ссылки. </w:t>
      </w:r>
    </w:p>
    <w:p w14:paraId="7C7AE099" w14:textId="77777777" w:rsidR="00B15202" w:rsidRPr="00966149" w:rsidRDefault="00917983" w:rsidP="00966149">
      <w:pPr>
        <w:pStyle w:val="aa"/>
        <w:ind w:firstLine="0"/>
        <w:jc w:val="center"/>
        <w:rPr>
          <w:rFonts w:cs="Times New Roman"/>
          <w:color w:val="0066FF"/>
          <w:sz w:val="28"/>
          <w:szCs w:val="28"/>
        </w:rPr>
      </w:pPr>
      <w:r w:rsidRPr="00966149">
        <w:rPr>
          <w:rFonts w:cs="Times New Roman"/>
          <w:i/>
          <w:color w:val="0066FF"/>
          <w:szCs w:val="24"/>
        </w:rPr>
        <w:t>пустая строка</w:t>
      </w:r>
    </w:p>
    <w:p w14:paraId="11073FA0" w14:textId="77777777" w:rsidR="00B15202" w:rsidRPr="00917983" w:rsidRDefault="00B15202" w:rsidP="00966149">
      <w:pPr>
        <w:pStyle w:val="ac"/>
      </w:pPr>
      <w:r w:rsidRPr="008B455C">
        <w:t>Таблица 1</w:t>
      </w:r>
      <w:r w:rsidR="0084165C">
        <w:t>.1</w:t>
      </w:r>
      <w:r w:rsidRPr="008B455C">
        <w:t xml:space="preserve"> – </w:t>
      </w:r>
      <w:proofErr w:type="spellStart"/>
      <w:r w:rsidRPr="008B455C">
        <w:t>Кавитационное</w:t>
      </w:r>
      <w:proofErr w:type="spellEnd"/>
      <w:r w:rsidRPr="008B455C">
        <w:t xml:space="preserve"> разрушение образцов </w:t>
      </w:r>
      <w:r w:rsidR="00917983" w:rsidRPr="00917983">
        <w:rPr>
          <w:color w:val="FF0000"/>
        </w:rPr>
        <w:t xml:space="preserve">(стиль </w:t>
      </w:r>
      <w:r w:rsidR="00917983">
        <w:rPr>
          <w:color w:val="FF0000"/>
        </w:rPr>
        <w:t>ТАБЛИЦА</w:t>
      </w:r>
      <w:r w:rsidR="00917983" w:rsidRPr="00917983">
        <w:rPr>
          <w:color w:val="FF000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2473"/>
        <w:gridCol w:w="1134"/>
        <w:gridCol w:w="1417"/>
        <w:gridCol w:w="1560"/>
        <w:gridCol w:w="1559"/>
      </w:tblGrid>
      <w:tr w:rsidR="00D90825" w:rsidRPr="004A3028" w14:paraId="48B4B9A2" w14:textId="77777777" w:rsidTr="00966149">
        <w:trPr>
          <w:trHeight w:val="655"/>
        </w:trPr>
        <w:tc>
          <w:tcPr>
            <w:tcW w:w="1213" w:type="dxa"/>
            <w:shd w:val="clear" w:color="auto" w:fill="auto"/>
            <w:noWrap/>
            <w:vAlign w:val="center"/>
          </w:tcPr>
          <w:p w14:paraId="5E20A248" w14:textId="77777777" w:rsidR="00D90825" w:rsidRPr="004A3028" w:rsidRDefault="00D90825" w:rsidP="007259C7">
            <w:pPr>
              <w:pStyle w:val="ad"/>
            </w:pPr>
            <w:r w:rsidRPr="004A3028">
              <w:t>Образец</w:t>
            </w:r>
            <w:r w:rsidRPr="004A3028">
              <w:rPr>
                <w:lang w:val="en-US"/>
              </w:rPr>
              <w:t xml:space="preserve"> Fe</w:t>
            </w:r>
            <w:r w:rsidRPr="004A3028">
              <w:rPr>
                <w:vertAlign w:val="subscript"/>
                <w:lang w:val="en-US"/>
              </w:rPr>
              <w:t>73</w:t>
            </w:r>
            <w:r w:rsidRPr="004A3028">
              <w:rPr>
                <w:lang w:val="en-US"/>
              </w:rPr>
              <w:t>Co</w:t>
            </w:r>
            <w:r w:rsidRPr="004A3028">
              <w:rPr>
                <w:vertAlign w:val="subscript"/>
                <w:lang w:val="en-US"/>
              </w:rPr>
              <w:t>27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14:paraId="24FE9719" w14:textId="77777777" w:rsidR="00D90825" w:rsidRPr="00917983" w:rsidRDefault="00D90825" w:rsidP="007259C7">
            <w:pPr>
              <w:pStyle w:val="ad"/>
            </w:pPr>
            <w:r w:rsidRPr="00917983">
              <w:t>Жидкость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F765FC" w14:textId="77777777" w:rsidR="00D90825" w:rsidRPr="00917983" w:rsidRDefault="00D90825" w:rsidP="007259C7">
            <w:pPr>
              <w:pStyle w:val="ad"/>
            </w:pPr>
            <w:r w:rsidRPr="00917983">
              <w:t>Время,</w:t>
            </w:r>
            <w:r w:rsidRPr="00917983">
              <w:rPr>
                <w:lang w:val="en-US"/>
              </w:rPr>
              <w:t xml:space="preserve"> </w:t>
            </w:r>
            <w:r w:rsidRPr="00917983">
              <w:t>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104E77" w14:textId="77777777" w:rsidR="00D90825" w:rsidRPr="00917983" w:rsidRDefault="00D90825">
            <w:pPr>
              <w:pStyle w:val="ad"/>
            </w:pPr>
            <w:r w:rsidRPr="00917983">
              <w:t>Начальная</w:t>
            </w:r>
            <w:r w:rsidRPr="00917983">
              <w:rPr>
                <w:lang w:val="en-US"/>
              </w:rPr>
              <w:t xml:space="preserve"> </w:t>
            </w:r>
            <w:r w:rsidRPr="00917983">
              <w:t>масса</w:t>
            </w:r>
            <w:r w:rsidRPr="00917983">
              <w:rPr>
                <w:lang w:val="en-US"/>
              </w:rPr>
              <w:t xml:space="preserve"> </w:t>
            </w:r>
            <w:r w:rsidR="00B14A21" w:rsidRPr="00B14A21">
              <w:rPr>
                <w:lang w:val="en-US"/>
              </w:rPr>
              <w:t>m</w:t>
            </w:r>
            <w:r w:rsidR="00B14A21">
              <w:rPr>
                <w:vertAlign w:val="subscript"/>
              </w:rPr>
              <w:t>1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F9EDD81" w14:textId="77777777" w:rsidR="00D90825" w:rsidRPr="00917983" w:rsidRDefault="00D90825" w:rsidP="007259C7">
            <w:pPr>
              <w:pStyle w:val="ad"/>
            </w:pPr>
            <w:r w:rsidRPr="00917983">
              <w:t>Конечная масса</w:t>
            </w:r>
            <w:r w:rsidRPr="00917983">
              <w:rPr>
                <w:lang w:val="en-US"/>
              </w:rPr>
              <w:t xml:space="preserve"> m</w:t>
            </w:r>
            <w:r w:rsidRPr="00917983">
              <w:rPr>
                <w:vertAlign w:val="subscript"/>
                <w:lang w:val="en-US"/>
              </w:rPr>
              <w:t>t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A49980" w14:textId="77777777" w:rsidR="00D90825" w:rsidRPr="00917983" w:rsidRDefault="00D90825" w:rsidP="00B745D0">
            <w:pPr>
              <w:pStyle w:val="ad"/>
              <w:ind w:left="-57" w:right="-57"/>
              <w:rPr>
                <w:lang w:val="en-US"/>
              </w:rPr>
            </w:pPr>
            <w:r w:rsidRPr="00917983">
              <w:t>Потеря массы</w:t>
            </w:r>
          </w:p>
          <w:p w14:paraId="21A16BE3" w14:textId="77777777" w:rsidR="00D90825" w:rsidRPr="00917983" w:rsidRDefault="00D90825" w:rsidP="00B745D0">
            <w:pPr>
              <w:pStyle w:val="ad"/>
              <w:ind w:left="-57" w:right="-57"/>
            </w:pPr>
            <w:proofErr w:type="spellStart"/>
            <w:r w:rsidRPr="00917983">
              <w:t>Δm</w:t>
            </w:r>
            <w:proofErr w:type="spellEnd"/>
            <w:r w:rsidRPr="00917983">
              <w:t>, г</w:t>
            </w:r>
          </w:p>
        </w:tc>
      </w:tr>
      <w:tr w:rsidR="00D90825" w:rsidRPr="004A3028" w14:paraId="15BB7162" w14:textId="77777777" w:rsidTr="00966149">
        <w:trPr>
          <w:trHeight w:val="655"/>
        </w:trPr>
        <w:tc>
          <w:tcPr>
            <w:tcW w:w="1213" w:type="dxa"/>
            <w:shd w:val="clear" w:color="auto" w:fill="auto"/>
            <w:noWrap/>
            <w:vAlign w:val="center"/>
          </w:tcPr>
          <w:p w14:paraId="58425158" w14:textId="77777777" w:rsidR="00D90825" w:rsidRPr="004A3028" w:rsidRDefault="00D90825" w:rsidP="007259C7">
            <w:pPr>
              <w:pStyle w:val="ad"/>
            </w:pPr>
            <w:r w:rsidRPr="004A3028">
              <w:t>1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14:paraId="0337807A" w14:textId="77777777" w:rsidR="00D90825" w:rsidRPr="004A3028" w:rsidRDefault="00D90825" w:rsidP="007259C7">
            <w:pPr>
              <w:pStyle w:val="ad"/>
            </w:pPr>
            <w:proofErr w:type="spellStart"/>
            <w:r w:rsidRPr="004A3028">
              <w:t>бензиловый</w:t>
            </w:r>
            <w:proofErr w:type="spellEnd"/>
            <w:r w:rsidRPr="004A3028">
              <w:t xml:space="preserve"> спирт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488431" w14:textId="77777777" w:rsidR="00D90825" w:rsidRPr="004A3028" w:rsidRDefault="00D90825" w:rsidP="007259C7">
            <w:pPr>
              <w:pStyle w:val="ad"/>
            </w:pPr>
            <w:r w:rsidRPr="004A3028">
              <w:t>3,5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04044D" w14:textId="77777777" w:rsidR="00D90825" w:rsidRPr="004A3028" w:rsidRDefault="00D90825" w:rsidP="007259C7">
            <w:pPr>
              <w:pStyle w:val="ad"/>
            </w:pPr>
            <w:r w:rsidRPr="004A3028">
              <w:t>3,8730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525C6CD" w14:textId="77777777" w:rsidR="00D90825" w:rsidRPr="004A3028" w:rsidRDefault="00D90825" w:rsidP="007259C7">
            <w:pPr>
              <w:pStyle w:val="ad"/>
            </w:pPr>
            <w:r w:rsidRPr="004A3028">
              <w:t>3,8441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48679B" w14:textId="77777777" w:rsidR="00D90825" w:rsidRPr="004A3028" w:rsidRDefault="00D90825" w:rsidP="007259C7">
            <w:pPr>
              <w:pStyle w:val="ad"/>
            </w:pPr>
            <w:r w:rsidRPr="004A3028">
              <w:t>0,0289</w:t>
            </w:r>
          </w:p>
        </w:tc>
      </w:tr>
      <w:tr w:rsidR="00D90825" w:rsidRPr="004A3028" w14:paraId="0BB208FE" w14:textId="77777777" w:rsidTr="00966149">
        <w:trPr>
          <w:trHeight w:val="655"/>
        </w:trPr>
        <w:tc>
          <w:tcPr>
            <w:tcW w:w="1213" w:type="dxa"/>
            <w:shd w:val="clear" w:color="auto" w:fill="auto"/>
            <w:noWrap/>
            <w:vAlign w:val="center"/>
          </w:tcPr>
          <w:p w14:paraId="52F9763D" w14:textId="77777777" w:rsidR="00D90825" w:rsidRPr="004A3028" w:rsidRDefault="00D90825" w:rsidP="007259C7">
            <w:pPr>
              <w:pStyle w:val="ad"/>
            </w:pPr>
            <w:r w:rsidRPr="004A3028">
              <w:t>2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14:paraId="4739EE4D" w14:textId="77777777" w:rsidR="00D90825" w:rsidRPr="004A3028" w:rsidRDefault="00D90825" w:rsidP="007259C7">
            <w:pPr>
              <w:pStyle w:val="ad"/>
            </w:pPr>
            <w:r w:rsidRPr="004A3028">
              <w:t>метил</w:t>
            </w:r>
          </w:p>
          <w:p w14:paraId="1477D611" w14:textId="77777777" w:rsidR="00D90825" w:rsidRPr="004A3028" w:rsidRDefault="00D90825" w:rsidP="007259C7">
            <w:pPr>
              <w:pStyle w:val="ad"/>
            </w:pPr>
            <w:proofErr w:type="spellStart"/>
            <w:r w:rsidRPr="004A3028">
              <w:t>метакрилате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5C18B3" w14:textId="77777777" w:rsidR="00D90825" w:rsidRPr="004A3028" w:rsidRDefault="00D90825" w:rsidP="007259C7">
            <w:pPr>
              <w:pStyle w:val="ad"/>
            </w:pPr>
            <w:r w:rsidRPr="004A3028"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2C72A7" w14:textId="77777777" w:rsidR="00D90825" w:rsidRPr="004A3028" w:rsidRDefault="00D90825" w:rsidP="007259C7">
            <w:pPr>
              <w:pStyle w:val="ad"/>
            </w:pPr>
            <w:r w:rsidRPr="004A3028">
              <w:t>3,8209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375287" w14:textId="77777777" w:rsidR="00D90825" w:rsidRPr="004A3028" w:rsidRDefault="00D90825" w:rsidP="007259C7">
            <w:pPr>
              <w:pStyle w:val="ad"/>
            </w:pPr>
            <w:r w:rsidRPr="004A3028">
              <w:t>3,8120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65C135" w14:textId="77777777" w:rsidR="00D90825" w:rsidRPr="004A3028" w:rsidRDefault="00D90825" w:rsidP="007259C7">
            <w:pPr>
              <w:pStyle w:val="ad"/>
            </w:pPr>
            <w:r w:rsidRPr="004A3028">
              <w:t>0,0089</w:t>
            </w:r>
          </w:p>
        </w:tc>
      </w:tr>
      <w:tr w:rsidR="00D90825" w:rsidRPr="004A3028" w14:paraId="21994646" w14:textId="77777777" w:rsidTr="00966149">
        <w:trPr>
          <w:trHeight w:val="503"/>
        </w:trPr>
        <w:tc>
          <w:tcPr>
            <w:tcW w:w="1213" w:type="dxa"/>
            <w:shd w:val="clear" w:color="auto" w:fill="auto"/>
            <w:noWrap/>
            <w:vAlign w:val="center"/>
          </w:tcPr>
          <w:p w14:paraId="480FA801" w14:textId="77777777" w:rsidR="00D90825" w:rsidRPr="004A3028" w:rsidRDefault="00D90825" w:rsidP="007259C7">
            <w:pPr>
              <w:pStyle w:val="ad"/>
            </w:pPr>
            <w:r w:rsidRPr="004A3028">
              <w:t>3</w:t>
            </w:r>
          </w:p>
        </w:tc>
        <w:tc>
          <w:tcPr>
            <w:tcW w:w="2473" w:type="dxa"/>
            <w:shd w:val="clear" w:color="auto" w:fill="auto"/>
            <w:noWrap/>
            <w:vAlign w:val="center"/>
          </w:tcPr>
          <w:p w14:paraId="1BACFCE4" w14:textId="77777777" w:rsidR="00D90825" w:rsidRPr="004A3028" w:rsidRDefault="00D90825" w:rsidP="007259C7">
            <w:pPr>
              <w:pStyle w:val="ad"/>
            </w:pPr>
            <w:r w:rsidRPr="004A3028">
              <w:t>вода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6E7817" w14:textId="77777777" w:rsidR="00D90825" w:rsidRPr="004A3028" w:rsidRDefault="00D90825" w:rsidP="007259C7">
            <w:pPr>
              <w:pStyle w:val="ad"/>
            </w:pPr>
            <w:r w:rsidRPr="004A3028"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01EC36" w14:textId="77777777" w:rsidR="00D90825" w:rsidRPr="004A3028" w:rsidRDefault="00D90825" w:rsidP="007259C7">
            <w:pPr>
              <w:pStyle w:val="ad"/>
            </w:pPr>
            <w:r w:rsidRPr="004A3028">
              <w:t>3,7818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CFB5FF" w14:textId="77777777" w:rsidR="00D90825" w:rsidRPr="004A3028" w:rsidRDefault="00D90825" w:rsidP="007259C7">
            <w:pPr>
              <w:pStyle w:val="ad"/>
            </w:pPr>
            <w:r w:rsidRPr="004A3028">
              <w:t>3,6110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85E46E" w14:textId="77777777" w:rsidR="00D90825" w:rsidRPr="004A3028" w:rsidRDefault="00D90825" w:rsidP="007259C7">
            <w:pPr>
              <w:pStyle w:val="ad"/>
            </w:pPr>
            <w:r w:rsidRPr="004A3028">
              <w:t>0,0171</w:t>
            </w:r>
          </w:p>
        </w:tc>
      </w:tr>
      <w:tr w:rsidR="00D90825" w:rsidRPr="004A3028" w14:paraId="2C6DC628" w14:textId="77777777" w:rsidTr="00966149">
        <w:trPr>
          <w:trHeight w:val="503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14:paraId="1029BE14" w14:textId="77777777" w:rsidR="00D90825" w:rsidRPr="004A3028" w:rsidRDefault="00D90825" w:rsidP="009A0672">
            <w:pPr>
              <w:pStyle w:val="aa"/>
            </w:pPr>
            <w:r w:rsidRPr="00024E82">
              <w:rPr>
                <w:lang w:eastAsia="ru-RU"/>
              </w:rPr>
              <w:t>Примечание – Таблица составлена по данным организаций.</w:t>
            </w:r>
          </w:p>
        </w:tc>
      </w:tr>
    </w:tbl>
    <w:p w14:paraId="0A57AB8D" w14:textId="77777777" w:rsidR="00B15202" w:rsidRPr="00966149" w:rsidRDefault="00917983" w:rsidP="00966149">
      <w:pPr>
        <w:pStyle w:val="aa"/>
        <w:ind w:firstLine="0"/>
        <w:jc w:val="center"/>
        <w:rPr>
          <w:i/>
          <w:color w:val="0066FF"/>
          <w:szCs w:val="28"/>
        </w:rPr>
      </w:pPr>
      <w:r w:rsidRPr="00966149">
        <w:rPr>
          <w:i/>
          <w:color w:val="0066FF"/>
        </w:rPr>
        <w:t>пустая строка</w:t>
      </w:r>
    </w:p>
    <w:p w14:paraId="605CEA7B" w14:textId="77777777" w:rsidR="007B067B" w:rsidRDefault="007B067B" w:rsidP="007B067B">
      <w:pPr>
        <w:pStyle w:val="H3"/>
        <w:rPr>
          <w:rStyle w:val="tlid-translationtranslation"/>
        </w:rPr>
      </w:pPr>
      <w:bookmarkStart w:id="10" w:name="_Toc125374780"/>
      <w:r>
        <w:rPr>
          <w:rStyle w:val="tlid-translationtranslation"/>
        </w:rPr>
        <w:t xml:space="preserve">1.2.1 </w:t>
      </w:r>
      <w:r w:rsidR="00B15202" w:rsidRPr="001177D0">
        <w:rPr>
          <w:rStyle w:val="tlid-translationtranslation"/>
        </w:rPr>
        <w:t>Полимерная композиция</w:t>
      </w:r>
      <w:bookmarkEnd w:id="10"/>
    </w:p>
    <w:p w14:paraId="679C5B9B" w14:textId="77777777" w:rsidR="007B067B" w:rsidRPr="007B067B" w:rsidRDefault="007B067B" w:rsidP="007B067B">
      <w:pPr>
        <w:pStyle w:val="aa"/>
        <w:rPr>
          <w:rStyle w:val="tlid-translationtranslation"/>
        </w:rPr>
      </w:pPr>
    </w:p>
    <w:p w14:paraId="74732ADD" w14:textId="77777777" w:rsidR="00B15202" w:rsidRDefault="007B067B" w:rsidP="00917983">
      <w:pPr>
        <w:pStyle w:val="aa"/>
        <w:rPr>
          <w:rStyle w:val="tlid-translationtranslation"/>
        </w:rPr>
      </w:pPr>
      <w:r w:rsidRPr="001177D0">
        <w:rPr>
          <w:rStyle w:val="tlid-translationtranslation"/>
        </w:rPr>
        <w:t>Полимерная композиция</w:t>
      </w:r>
      <w:r w:rsidR="00B15202" w:rsidRPr="001177D0">
        <w:rPr>
          <w:rStyle w:val="tlid-translationtranslation"/>
        </w:rPr>
        <w:t xml:space="preserve"> представляет собой смесь порошка </w:t>
      </w:r>
      <w:proofErr w:type="spellStart"/>
      <w:r w:rsidR="00B15202" w:rsidRPr="001177D0">
        <w:rPr>
          <w:rStyle w:val="tlid-translationtranslation"/>
        </w:rPr>
        <w:t>Kulzer</w:t>
      </w:r>
      <w:proofErr w:type="spellEnd"/>
      <w:r w:rsidR="00B15202" w:rsidRPr="001177D0">
        <w:rPr>
          <w:rStyle w:val="tlid-translationtranslation"/>
        </w:rPr>
        <w:t xml:space="preserve"> </w:t>
      </w:r>
      <w:proofErr w:type="spellStart"/>
      <w:r w:rsidR="00B15202" w:rsidRPr="001177D0">
        <w:rPr>
          <w:rStyle w:val="tlid-translationtranslation"/>
        </w:rPr>
        <w:t>Technovit</w:t>
      </w:r>
      <w:proofErr w:type="spellEnd"/>
      <w:r w:rsidR="00B15202" w:rsidRPr="001177D0">
        <w:rPr>
          <w:rStyle w:val="tlid-translationtranslation"/>
        </w:rPr>
        <w:t xml:space="preserve"> 4006 и жидкости </w:t>
      </w:r>
      <w:proofErr w:type="spellStart"/>
      <w:r w:rsidR="00B15202" w:rsidRPr="001177D0">
        <w:rPr>
          <w:rStyle w:val="tlid-translationtranslation"/>
        </w:rPr>
        <w:t>Kulzer</w:t>
      </w:r>
      <w:proofErr w:type="spellEnd"/>
      <w:r w:rsidR="00B15202" w:rsidRPr="001177D0">
        <w:rPr>
          <w:rStyle w:val="tlid-translationtranslation"/>
        </w:rPr>
        <w:t xml:space="preserve"> </w:t>
      </w:r>
      <w:proofErr w:type="spellStart"/>
      <w:r w:rsidR="00B15202" w:rsidRPr="001177D0">
        <w:rPr>
          <w:rStyle w:val="tlid-translationtranslation"/>
        </w:rPr>
        <w:t>Technovit</w:t>
      </w:r>
      <w:proofErr w:type="spellEnd"/>
      <w:r w:rsidR="00B15202" w:rsidRPr="001177D0">
        <w:rPr>
          <w:rStyle w:val="tlid-translationtranslation"/>
        </w:rPr>
        <w:t xml:space="preserve"> 4006 (метилметакрилат 90 %, </w:t>
      </w:r>
      <w:proofErr w:type="spellStart"/>
      <w:r w:rsidR="00B15202" w:rsidRPr="001177D0">
        <w:rPr>
          <w:rStyle w:val="tlid-translationtranslation"/>
        </w:rPr>
        <w:t>тетраметилендиметакрилат</w:t>
      </w:r>
      <w:proofErr w:type="spellEnd"/>
      <w:r w:rsidR="00B15202" w:rsidRPr="001177D0">
        <w:rPr>
          <w:rStyle w:val="tlid-translationtranslation"/>
        </w:rPr>
        <w:t xml:space="preserve"> </w:t>
      </w:r>
      <w:r w:rsidR="00B15202" w:rsidRPr="001177D0">
        <w:rPr>
          <w:rStyle w:val="tlid-translationtranslation"/>
        </w:rPr>
        <w:br/>
      </w:r>
      <w:r w:rsidR="00917983">
        <w:rPr>
          <w:rStyle w:val="tlid-translationtranslation"/>
        </w:rPr>
        <w:t xml:space="preserve">от </w:t>
      </w:r>
      <w:r w:rsidR="00B15202" w:rsidRPr="001177D0">
        <w:rPr>
          <w:rStyle w:val="tlid-translationtranslation"/>
        </w:rPr>
        <w:t>0</w:t>
      </w:r>
      <w:r w:rsidR="0059788B">
        <w:rPr>
          <w:rStyle w:val="tlid-translationtranslation"/>
        </w:rPr>
        <w:t xml:space="preserve"> %</w:t>
      </w:r>
      <w:r w:rsidR="00917983">
        <w:rPr>
          <w:rStyle w:val="tlid-translationtranslation"/>
        </w:rPr>
        <w:t xml:space="preserve"> до </w:t>
      </w:r>
      <w:r w:rsidR="00B15202" w:rsidRPr="001177D0">
        <w:rPr>
          <w:rStyle w:val="tlid-translationtranslation"/>
        </w:rPr>
        <w:t xml:space="preserve">5 % и метакриловая кислота </w:t>
      </w:r>
      <w:r w:rsidR="00917983">
        <w:rPr>
          <w:rStyle w:val="tlid-translationtranslation"/>
        </w:rPr>
        <w:t xml:space="preserve">от </w:t>
      </w:r>
      <w:r w:rsidR="00B15202" w:rsidRPr="001177D0">
        <w:rPr>
          <w:rStyle w:val="tlid-translationtranslation"/>
        </w:rPr>
        <w:t>0</w:t>
      </w:r>
      <w:r w:rsidR="0059788B">
        <w:rPr>
          <w:rStyle w:val="tlid-translationtranslation"/>
        </w:rPr>
        <w:t xml:space="preserve"> %</w:t>
      </w:r>
      <w:r w:rsidR="00917983">
        <w:rPr>
          <w:rStyle w:val="tlid-translationtranslation"/>
        </w:rPr>
        <w:t xml:space="preserve"> до </w:t>
      </w:r>
      <w:r w:rsidR="00B15202" w:rsidRPr="001177D0">
        <w:rPr>
          <w:rStyle w:val="tlid-translationtranslation"/>
        </w:rPr>
        <w:t>5 %).</w:t>
      </w:r>
    </w:p>
    <w:p w14:paraId="01404D29" w14:textId="77777777" w:rsidR="0084165C" w:rsidRDefault="0084165C" w:rsidP="00966149">
      <w:pPr>
        <w:pStyle w:val="aa"/>
        <w:spacing w:line="276" w:lineRule="auto"/>
        <w:rPr>
          <w:i/>
          <w:color w:val="FF0000"/>
        </w:rPr>
      </w:pPr>
    </w:p>
    <w:p w14:paraId="1ADCCE87" w14:textId="77777777" w:rsidR="00B15202" w:rsidRDefault="00B15202" w:rsidP="00966149">
      <w:pPr>
        <w:pStyle w:val="aa"/>
        <w:spacing w:line="276" w:lineRule="auto"/>
      </w:pPr>
      <w:r>
        <w:br w:type="page"/>
      </w:r>
    </w:p>
    <w:p w14:paraId="23EBC01A" w14:textId="77777777" w:rsidR="00B15202" w:rsidRPr="00861DBE" w:rsidRDefault="00B15202" w:rsidP="00917983">
      <w:pPr>
        <w:pStyle w:val="H1"/>
      </w:pPr>
      <w:bookmarkStart w:id="11" w:name="_Toc13575104"/>
      <w:bookmarkStart w:id="12" w:name="_Toc125374781"/>
      <w:r w:rsidRPr="00861DBE">
        <w:lastRenderedPageBreak/>
        <w:t>2 Создание ансамблей магнитных наночастиц</w:t>
      </w:r>
      <w:bookmarkEnd w:id="11"/>
      <w:r w:rsidRPr="00861DBE">
        <w:t xml:space="preserve"> </w:t>
      </w:r>
      <w:r w:rsidR="004F2507" w:rsidRPr="00917983">
        <w:rPr>
          <w:color w:val="FF0000"/>
        </w:rPr>
        <w:t xml:space="preserve">(стиль </w:t>
      </w:r>
      <w:r w:rsidR="004F2507" w:rsidRPr="00917983">
        <w:rPr>
          <w:color w:val="FF0000"/>
          <w:lang w:val="en-US"/>
        </w:rPr>
        <w:t>H</w:t>
      </w:r>
      <w:r w:rsidR="004F2507">
        <w:rPr>
          <w:color w:val="FF0000"/>
        </w:rPr>
        <w:t>1</w:t>
      </w:r>
      <w:r w:rsidR="004F2507" w:rsidRPr="00917983">
        <w:rPr>
          <w:color w:val="FF0000"/>
        </w:rPr>
        <w:t>)</w:t>
      </w:r>
      <w:bookmarkEnd w:id="12"/>
    </w:p>
    <w:p w14:paraId="2635671F" w14:textId="77777777" w:rsidR="00B15202" w:rsidRDefault="00B15202" w:rsidP="00917983">
      <w:pPr>
        <w:pStyle w:val="aa"/>
      </w:pPr>
    </w:p>
    <w:p w14:paraId="69C1DEE6" w14:textId="77777777" w:rsidR="00B15202" w:rsidRPr="00861DBE" w:rsidRDefault="00B15202" w:rsidP="00917983">
      <w:pPr>
        <w:pStyle w:val="H2"/>
      </w:pPr>
      <w:bookmarkStart w:id="13" w:name="_Toc13575105"/>
      <w:bookmarkStart w:id="14" w:name="_Toc125374782"/>
      <w:r w:rsidRPr="00861DBE">
        <w:t>2.1 Введение к разделу</w:t>
      </w:r>
      <w:bookmarkEnd w:id="13"/>
      <w:r w:rsidR="00633955">
        <w:t xml:space="preserve"> </w:t>
      </w:r>
      <w:r w:rsidR="00633955" w:rsidRPr="00917983">
        <w:rPr>
          <w:color w:val="FF0000"/>
        </w:rPr>
        <w:t xml:space="preserve">(стиль </w:t>
      </w:r>
      <w:r w:rsidR="00633955" w:rsidRPr="00917983">
        <w:rPr>
          <w:color w:val="FF0000"/>
          <w:lang w:val="en-US"/>
        </w:rPr>
        <w:t>H</w:t>
      </w:r>
      <w:r w:rsidR="00633955" w:rsidRPr="00917983">
        <w:rPr>
          <w:color w:val="FF0000"/>
        </w:rPr>
        <w:t>2)</w:t>
      </w:r>
      <w:bookmarkEnd w:id="14"/>
    </w:p>
    <w:p w14:paraId="4D90FC73" w14:textId="77777777" w:rsidR="00B15202" w:rsidRPr="008B455C" w:rsidRDefault="00B15202" w:rsidP="00917983">
      <w:pPr>
        <w:pStyle w:val="aa"/>
      </w:pPr>
    </w:p>
    <w:p w14:paraId="4E31B6AC" w14:textId="77777777" w:rsidR="00965C4D" w:rsidRDefault="00B15202" w:rsidP="00010A89">
      <w:pPr>
        <w:pStyle w:val="aa"/>
      </w:pPr>
      <w:r w:rsidRPr="008B455C">
        <w:t>Ансамбли магнитных наночастиц</w:t>
      </w:r>
      <w:r w:rsidRPr="00863E70">
        <w:t xml:space="preserve"> широко используются в различных областях современной техники, таких как магнитная запись высокой плотности [21</w:t>
      </w:r>
      <w:r w:rsidR="00DC03BD" w:rsidRPr="00DC03BD">
        <w:t>]</w:t>
      </w:r>
      <w:r w:rsidRPr="00863E70">
        <w:t xml:space="preserve">, </w:t>
      </w:r>
      <w:r w:rsidR="00DC03BD" w:rsidRPr="00DC03BD">
        <w:t>[</w:t>
      </w:r>
      <w:r w:rsidRPr="00863E70">
        <w:t>22], создание постоянных магнитов [23], электроника [24</w:t>
      </w:r>
      <w:r w:rsidR="00DC03BD" w:rsidRPr="00DC03BD">
        <w:t>]</w:t>
      </w:r>
      <w:r w:rsidRPr="00863E70">
        <w:t xml:space="preserve">, </w:t>
      </w:r>
      <w:r w:rsidR="00DC03BD" w:rsidRPr="00DC03BD">
        <w:t>[</w:t>
      </w:r>
      <w:r w:rsidRPr="00863E70">
        <w:t xml:space="preserve">25], </w:t>
      </w:r>
      <w:proofErr w:type="spellStart"/>
      <w:r w:rsidRPr="00863E70">
        <w:t>наномедицина</w:t>
      </w:r>
      <w:proofErr w:type="spellEnd"/>
      <w:r w:rsidRPr="00863E70">
        <w:t xml:space="preserve"> [26</w:t>
      </w:r>
      <w:r w:rsidR="00B32266" w:rsidRPr="00863E70">
        <w:t>]</w:t>
      </w:r>
      <w:r w:rsidRPr="00863E70">
        <w:t>-</w:t>
      </w:r>
      <w:r w:rsidR="00DC03BD" w:rsidRPr="00DC03BD">
        <w:t>[</w:t>
      </w:r>
      <w:r w:rsidRPr="00863E70">
        <w:t xml:space="preserve">34] и т. д. </w:t>
      </w:r>
    </w:p>
    <w:p w14:paraId="6439B7BA" w14:textId="77777777" w:rsidR="00B15202" w:rsidRPr="00777FA9" w:rsidRDefault="00B15202" w:rsidP="00917983">
      <w:pPr>
        <w:pStyle w:val="aa"/>
      </w:pPr>
      <w:r w:rsidRPr="00777FA9">
        <w:t>На рисунке</w:t>
      </w:r>
      <w:r>
        <w:t xml:space="preserve"> </w:t>
      </w:r>
      <w:r w:rsidR="0084165C">
        <w:t>2.</w:t>
      </w:r>
      <w:r>
        <w:t>1</w:t>
      </w:r>
      <w:r w:rsidRPr="00777FA9">
        <w:t xml:space="preserve"> </w:t>
      </w:r>
      <w:r w:rsidR="00965C4D">
        <w:t>представлена схема консолидации на установке искрового плазменного спекания SPS Labox-650</w:t>
      </w:r>
      <w:r>
        <w:t>.</w:t>
      </w:r>
      <w:r w:rsidR="00B32266">
        <w:t xml:space="preserve"> </w:t>
      </w:r>
      <w:r w:rsidR="00B32266" w:rsidRPr="00B32266">
        <w:rPr>
          <w:b/>
          <w:color w:val="FF0000"/>
        </w:rPr>
        <w:t>На все рисунки в отчете должны быть ссылки</w:t>
      </w:r>
      <w:r w:rsidR="0084165C">
        <w:rPr>
          <w:b/>
          <w:color w:val="FF0000"/>
        </w:rPr>
        <w:t>!</w:t>
      </w:r>
    </w:p>
    <w:p w14:paraId="154A5335" w14:textId="77777777" w:rsidR="00B15202" w:rsidRPr="00966149" w:rsidRDefault="00917983" w:rsidP="00966149">
      <w:pPr>
        <w:pStyle w:val="aa"/>
        <w:ind w:firstLine="0"/>
        <w:jc w:val="center"/>
        <w:rPr>
          <w:i/>
          <w:noProof/>
          <w:color w:val="0066FF"/>
          <w:lang w:eastAsia="ru-RU"/>
        </w:rPr>
      </w:pPr>
      <w:r w:rsidRPr="00966149">
        <w:rPr>
          <w:i/>
          <w:color w:val="0066FF"/>
        </w:rPr>
        <w:t>пустая строка</w:t>
      </w:r>
    </w:p>
    <w:p w14:paraId="5F66DCA9" w14:textId="77777777" w:rsidR="00B15202" w:rsidRPr="00B745D0" w:rsidRDefault="00B745D0" w:rsidP="00467281">
      <w:pPr>
        <w:pStyle w:val="ab"/>
        <w:rPr>
          <w:szCs w:val="28"/>
        </w:rPr>
      </w:pPr>
      <w:r w:rsidRPr="00B745D0">
        <w:rPr>
          <w:noProof/>
          <w:lang w:eastAsia="ru-RU"/>
        </w:rPr>
        <w:drawing>
          <wp:inline distT="0" distB="0" distL="0" distR="0" wp14:anchorId="57338240" wp14:editId="557E1CC7">
            <wp:extent cx="2187433" cy="3060000"/>
            <wp:effectExtent l="0" t="0" r="3810" b="7620"/>
            <wp:docPr id="2" name="Рисунок 2" descr="C:\Users\User\Downloads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433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5D0">
        <w:rPr>
          <w:noProof/>
          <w:lang w:eastAsia="ru-RU"/>
        </w:rPr>
        <w:t xml:space="preserve"> </w:t>
      </w:r>
    </w:p>
    <w:p w14:paraId="082C3962" w14:textId="77777777" w:rsidR="00B745D0" w:rsidRPr="00965C4D" w:rsidRDefault="00B745D0" w:rsidP="004F2507">
      <w:pPr>
        <w:pStyle w:val="af1"/>
        <w:rPr>
          <w:color w:val="FF0000"/>
        </w:rPr>
      </w:pPr>
      <w:proofErr w:type="spellStart"/>
      <w:r>
        <w:t>Компактирование</w:t>
      </w:r>
      <w:proofErr w:type="spellEnd"/>
      <w:r>
        <w:t xml:space="preserve"> образцов проводилось на установке SPS Labox-650 </w:t>
      </w:r>
      <w:r w:rsidR="00965C4D">
        <w:t>(</w:t>
      </w:r>
      <w:proofErr w:type="spellStart"/>
      <w:r w:rsidR="00965C4D">
        <w:t>Sinter</w:t>
      </w:r>
      <w:proofErr w:type="spellEnd"/>
      <w:r w:rsidR="00965C4D">
        <w:t xml:space="preserve"> Land, Япония) по схеме </w:t>
      </w:r>
      <w:r w:rsidR="00965C4D" w:rsidRPr="00965C4D">
        <w:rPr>
          <w:color w:val="FF0000"/>
        </w:rPr>
        <w:t>(стиль подпись к рисункам)</w:t>
      </w:r>
    </w:p>
    <w:p w14:paraId="23A20CFD" w14:textId="77777777" w:rsidR="00B15202" w:rsidRPr="0092259E" w:rsidRDefault="004F2507" w:rsidP="004F2507">
      <w:pPr>
        <w:pStyle w:val="ab"/>
      </w:pPr>
      <w:r>
        <w:t xml:space="preserve"> Рисунок 1 –</w:t>
      </w:r>
      <w:r w:rsidR="00B745D0">
        <w:t xml:space="preserve"> </w:t>
      </w:r>
      <w:r w:rsidR="00B745D0" w:rsidRPr="004F2507">
        <w:t>Схема</w:t>
      </w:r>
      <w:r w:rsidR="00B745D0">
        <w:t xml:space="preserve"> консолидации на установке искрового плазменного спекания SPS Labox-650</w:t>
      </w:r>
      <w:r w:rsidR="00B745D0" w:rsidRPr="0059788B">
        <w:rPr>
          <w:color w:val="FF0000"/>
        </w:rPr>
        <w:t xml:space="preserve"> </w:t>
      </w:r>
      <w:r w:rsidR="0059788B" w:rsidRPr="00966149">
        <w:rPr>
          <w:b/>
          <w:color w:val="FF0000"/>
        </w:rPr>
        <w:t>(</w:t>
      </w:r>
      <w:r w:rsidR="00965C4D" w:rsidRPr="00966149">
        <w:rPr>
          <w:b/>
          <w:color w:val="FF0000"/>
        </w:rPr>
        <w:t>одинарный межстрочный и</w:t>
      </w:r>
      <w:r w:rsidR="008B7D2A" w:rsidRPr="00966149">
        <w:rPr>
          <w:b/>
          <w:color w:val="FF0000"/>
        </w:rPr>
        <w:t>нтервал</w:t>
      </w:r>
      <w:r w:rsidR="0059788B" w:rsidRPr="0059788B">
        <w:rPr>
          <w:color w:val="FF0000"/>
        </w:rPr>
        <w:t>)</w:t>
      </w:r>
      <w:r w:rsidR="00965C4D">
        <w:rPr>
          <w:color w:val="FF0000"/>
        </w:rPr>
        <w:t xml:space="preserve"> </w:t>
      </w:r>
      <w:r w:rsidR="00917983" w:rsidRPr="00917983">
        <w:rPr>
          <w:color w:val="FF0000"/>
        </w:rPr>
        <w:t xml:space="preserve">(стиль </w:t>
      </w:r>
      <w:r w:rsidR="00917983">
        <w:rPr>
          <w:color w:val="FF0000"/>
        </w:rPr>
        <w:t>Рисунок</w:t>
      </w:r>
      <w:r w:rsidR="00917983" w:rsidRPr="00917983">
        <w:rPr>
          <w:color w:val="FF0000"/>
        </w:rPr>
        <w:t>)</w:t>
      </w:r>
    </w:p>
    <w:p w14:paraId="1AD91C15" w14:textId="77777777" w:rsidR="00965C4D" w:rsidRPr="00966149" w:rsidRDefault="00965C4D" w:rsidP="00966149">
      <w:pPr>
        <w:pStyle w:val="af1"/>
        <w:spacing w:before="0" w:after="0" w:line="360" w:lineRule="auto"/>
        <w:rPr>
          <w:i/>
          <w:color w:val="0066FF"/>
          <w:szCs w:val="24"/>
        </w:rPr>
      </w:pPr>
      <w:r w:rsidRPr="00966149">
        <w:rPr>
          <w:i/>
          <w:color w:val="0066FF"/>
          <w:szCs w:val="24"/>
        </w:rPr>
        <w:t>пустая строка</w:t>
      </w:r>
    </w:p>
    <w:p w14:paraId="161700C3" w14:textId="77777777" w:rsidR="009C1165" w:rsidRDefault="009C1165" w:rsidP="00965C4D">
      <w:pPr>
        <w:pStyle w:val="ac"/>
        <w:rPr>
          <w:color w:val="FF0000"/>
        </w:rPr>
      </w:pPr>
      <w:r w:rsidRPr="008B455C">
        <w:t xml:space="preserve">Таблица </w:t>
      </w:r>
      <w:r>
        <w:t>2</w:t>
      </w:r>
      <w:r w:rsidRPr="008B455C">
        <w:t xml:space="preserve"> – </w:t>
      </w:r>
      <w:proofErr w:type="spellStart"/>
      <w:r w:rsidRPr="00965C4D">
        <w:t>Кавитационное</w:t>
      </w:r>
      <w:proofErr w:type="spellEnd"/>
      <w:r w:rsidRPr="008B455C">
        <w:t xml:space="preserve"> разрушение образцов в различных жидкостях</w:t>
      </w:r>
      <w:r w:rsidRPr="00917983">
        <w:t xml:space="preserve"> </w:t>
      </w:r>
      <w:r w:rsidR="0059788B" w:rsidRPr="0059788B">
        <w:rPr>
          <w:color w:val="FF0000"/>
        </w:rPr>
        <w:t>(</w:t>
      </w:r>
      <w:r w:rsidR="00965C4D">
        <w:rPr>
          <w:color w:val="FF0000"/>
        </w:rPr>
        <w:t>одинарный межстрочный интервал</w:t>
      </w:r>
      <w:r w:rsidR="0059788B" w:rsidRPr="0059788B">
        <w:rPr>
          <w:color w:val="FF0000"/>
        </w:rPr>
        <w:t>)</w:t>
      </w:r>
      <w:r w:rsidR="0059788B" w:rsidRPr="00917983">
        <w:rPr>
          <w:color w:val="FF0000"/>
        </w:rPr>
        <w:t xml:space="preserve"> </w:t>
      </w:r>
      <w:r w:rsidRPr="00917983">
        <w:rPr>
          <w:color w:val="FF0000"/>
        </w:rPr>
        <w:t xml:space="preserve">(стиль </w:t>
      </w:r>
      <w:r>
        <w:rPr>
          <w:color w:val="FF0000"/>
        </w:rPr>
        <w:t>ТАБЛИЦА</w:t>
      </w:r>
      <w:r w:rsidRPr="00917983">
        <w:rPr>
          <w:color w:val="FF0000"/>
        </w:rPr>
        <w:t>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965"/>
        <w:gridCol w:w="1359"/>
        <w:gridCol w:w="1698"/>
        <w:gridCol w:w="1868"/>
      </w:tblGrid>
      <w:tr w:rsidR="005B2F12" w:rsidRPr="004A3028" w14:paraId="508ECECB" w14:textId="77777777" w:rsidTr="00966149">
        <w:trPr>
          <w:trHeight w:val="655"/>
        </w:trPr>
        <w:tc>
          <w:tcPr>
            <w:tcW w:w="730" w:type="pct"/>
            <w:shd w:val="clear" w:color="auto" w:fill="auto"/>
            <w:noWrap/>
            <w:vAlign w:val="center"/>
          </w:tcPr>
          <w:p w14:paraId="0B84F5FC" w14:textId="77777777" w:rsidR="005B2F12" w:rsidRPr="004A3028" w:rsidRDefault="005B2F12" w:rsidP="00633955">
            <w:pPr>
              <w:pStyle w:val="ad"/>
            </w:pPr>
            <w:r w:rsidRPr="004A3028">
              <w:t>Образец</w:t>
            </w:r>
            <w:r w:rsidRPr="004A3028">
              <w:rPr>
                <w:lang w:val="en-US"/>
              </w:rPr>
              <w:t xml:space="preserve"> Fe</w:t>
            </w:r>
            <w:r w:rsidRPr="004A3028">
              <w:rPr>
                <w:vertAlign w:val="subscript"/>
                <w:lang w:val="en-US"/>
              </w:rPr>
              <w:t>73</w:t>
            </w:r>
            <w:r w:rsidRPr="004A3028">
              <w:rPr>
                <w:lang w:val="en-US"/>
              </w:rPr>
              <w:t>Co</w:t>
            </w:r>
            <w:r w:rsidRPr="004A3028">
              <w:rPr>
                <w:vertAlign w:val="subscript"/>
                <w:lang w:val="en-US"/>
              </w:rPr>
              <w:t>27</w:t>
            </w:r>
          </w:p>
        </w:tc>
        <w:tc>
          <w:tcPr>
            <w:tcW w:w="1604" w:type="pct"/>
            <w:shd w:val="clear" w:color="auto" w:fill="auto"/>
            <w:noWrap/>
            <w:vAlign w:val="center"/>
          </w:tcPr>
          <w:p w14:paraId="06DD806B" w14:textId="77777777" w:rsidR="005B2F12" w:rsidRPr="00917983" w:rsidRDefault="005B2F12" w:rsidP="00633955">
            <w:pPr>
              <w:pStyle w:val="ad"/>
            </w:pPr>
            <w:r w:rsidRPr="00917983">
              <w:t>Жидкость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A94415D" w14:textId="77777777" w:rsidR="005B2F12" w:rsidRPr="00917983" w:rsidRDefault="005B2F12" w:rsidP="00633955">
            <w:pPr>
              <w:pStyle w:val="ad"/>
            </w:pPr>
            <w:r w:rsidRPr="00917983">
              <w:t>Время,</w:t>
            </w:r>
            <w:r w:rsidRPr="00917983">
              <w:rPr>
                <w:lang w:val="en-US"/>
              </w:rPr>
              <w:t xml:space="preserve"> </w:t>
            </w:r>
            <w:r w:rsidRPr="00917983">
              <w:t>ч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249C8B57" w14:textId="77777777" w:rsidR="005B2F12" w:rsidRPr="00917983" w:rsidRDefault="005B2F12" w:rsidP="00633955">
            <w:pPr>
              <w:pStyle w:val="ad"/>
            </w:pPr>
            <w:r w:rsidRPr="00917983">
              <w:t>Начальная</w:t>
            </w:r>
            <w:r w:rsidRPr="00917983">
              <w:rPr>
                <w:lang w:val="en-US"/>
              </w:rPr>
              <w:t xml:space="preserve"> </w:t>
            </w:r>
            <w:r w:rsidRPr="00917983">
              <w:t>масса</w:t>
            </w:r>
            <w:r w:rsidRPr="00917983">
              <w:rPr>
                <w:lang w:val="en-US"/>
              </w:rPr>
              <w:t xml:space="preserve"> m</w:t>
            </w:r>
            <w:r w:rsidRPr="00917983">
              <w:rPr>
                <w:vertAlign w:val="subscript"/>
                <w:lang w:val="en-US"/>
              </w:rPr>
              <w:t>0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249A5A81" w14:textId="77777777" w:rsidR="005B2F12" w:rsidRPr="00917983" w:rsidRDefault="005B2F12" w:rsidP="00633955">
            <w:pPr>
              <w:pStyle w:val="ad"/>
            </w:pPr>
            <w:r w:rsidRPr="00917983">
              <w:t>Конечная масса</w:t>
            </w:r>
            <w:r w:rsidRPr="00917983">
              <w:rPr>
                <w:lang w:val="en-US"/>
              </w:rPr>
              <w:t xml:space="preserve"> m</w:t>
            </w:r>
            <w:r w:rsidRPr="00917983">
              <w:rPr>
                <w:vertAlign w:val="subscript"/>
                <w:lang w:val="en-US"/>
              </w:rPr>
              <w:t>t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</w:tr>
      <w:tr w:rsidR="005B2F12" w:rsidRPr="004A3028" w14:paraId="657DD4E9" w14:textId="77777777" w:rsidTr="00966149">
        <w:trPr>
          <w:trHeight w:val="655"/>
        </w:trPr>
        <w:tc>
          <w:tcPr>
            <w:tcW w:w="730" w:type="pct"/>
            <w:shd w:val="clear" w:color="auto" w:fill="auto"/>
            <w:noWrap/>
            <w:vAlign w:val="center"/>
          </w:tcPr>
          <w:p w14:paraId="11A029F9" w14:textId="77777777" w:rsidR="005B2F12" w:rsidRPr="004A3028" w:rsidRDefault="005B2F12" w:rsidP="00633955">
            <w:pPr>
              <w:pStyle w:val="ad"/>
            </w:pPr>
            <w:r w:rsidRPr="004A3028">
              <w:t>1</w:t>
            </w:r>
          </w:p>
        </w:tc>
        <w:tc>
          <w:tcPr>
            <w:tcW w:w="1604" w:type="pct"/>
            <w:shd w:val="clear" w:color="auto" w:fill="auto"/>
            <w:noWrap/>
            <w:vAlign w:val="center"/>
          </w:tcPr>
          <w:p w14:paraId="48770255" w14:textId="77777777" w:rsidR="005B2F12" w:rsidRPr="004A3028" w:rsidRDefault="005B2F12" w:rsidP="00633955">
            <w:pPr>
              <w:pStyle w:val="ad"/>
            </w:pPr>
            <w:proofErr w:type="spellStart"/>
            <w:r w:rsidRPr="004A3028">
              <w:t>бензиловый</w:t>
            </w:r>
            <w:proofErr w:type="spellEnd"/>
            <w:r w:rsidRPr="004A3028">
              <w:t xml:space="preserve"> спирт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8A15EA8" w14:textId="77777777" w:rsidR="005B2F12" w:rsidRPr="004A3028" w:rsidRDefault="005B2F12" w:rsidP="00633955">
            <w:pPr>
              <w:pStyle w:val="ad"/>
            </w:pPr>
            <w:r>
              <w:t>5,5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01B91C77" w14:textId="77777777" w:rsidR="005B2F12" w:rsidRPr="004A3028" w:rsidRDefault="005B2F12">
            <w:pPr>
              <w:pStyle w:val="ad"/>
            </w:pPr>
            <w:r>
              <w:t>4</w:t>
            </w:r>
            <w:r w:rsidRPr="004A3028">
              <w:t>,</w:t>
            </w:r>
            <w:r>
              <w:t>2</w:t>
            </w:r>
            <w:r w:rsidRPr="004A3028">
              <w:t>730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14:paraId="3585B502" w14:textId="77777777" w:rsidR="005B2F12" w:rsidRPr="004A3028" w:rsidRDefault="005B2F12">
            <w:pPr>
              <w:pStyle w:val="ad"/>
            </w:pPr>
            <w:r>
              <w:t>2</w:t>
            </w:r>
            <w:r w:rsidRPr="004A3028">
              <w:t>,</w:t>
            </w:r>
            <w:r>
              <w:t>16</w:t>
            </w:r>
            <w:r w:rsidRPr="004A3028">
              <w:t>41</w:t>
            </w:r>
          </w:p>
        </w:tc>
      </w:tr>
    </w:tbl>
    <w:p w14:paraId="275DCE8E" w14:textId="77777777" w:rsidR="00905629" w:rsidRDefault="00905629">
      <w:r>
        <w:br w:type="page"/>
      </w:r>
    </w:p>
    <w:p w14:paraId="54C9E43E" w14:textId="77777777" w:rsidR="00905629" w:rsidRPr="00905629" w:rsidRDefault="00905629" w:rsidP="00905629">
      <w:pPr>
        <w:pStyle w:val="ac"/>
        <w:rPr>
          <w:i/>
        </w:rPr>
      </w:pPr>
      <w:r>
        <w:lastRenderedPageBreak/>
        <w:t>Продолжение т</w:t>
      </w:r>
      <w:r w:rsidRPr="008B455C">
        <w:t>аблиц</w:t>
      </w:r>
      <w:r>
        <w:t>ы</w:t>
      </w:r>
      <w:r w:rsidRPr="008B455C">
        <w:t xml:space="preserve"> </w:t>
      </w:r>
      <w:r>
        <w:t>2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2962"/>
        <w:gridCol w:w="1358"/>
        <w:gridCol w:w="1698"/>
        <w:gridCol w:w="1874"/>
      </w:tblGrid>
      <w:tr w:rsidR="005B2F12" w:rsidRPr="004A3028" w14:paraId="5F759A59" w14:textId="77777777" w:rsidTr="00966149">
        <w:trPr>
          <w:trHeight w:val="503"/>
        </w:trPr>
        <w:tc>
          <w:tcPr>
            <w:tcW w:w="729" w:type="pct"/>
            <w:shd w:val="clear" w:color="auto" w:fill="auto"/>
            <w:noWrap/>
            <w:vAlign w:val="center"/>
          </w:tcPr>
          <w:p w14:paraId="60460360" w14:textId="77777777" w:rsidR="005B2F12" w:rsidRPr="004A3028" w:rsidRDefault="005B2F12" w:rsidP="00905629">
            <w:pPr>
              <w:pStyle w:val="ad"/>
            </w:pPr>
            <w:r w:rsidRPr="004A3028">
              <w:t>Образец</w:t>
            </w:r>
            <w:r w:rsidRPr="004A3028">
              <w:rPr>
                <w:lang w:val="en-US"/>
              </w:rPr>
              <w:t xml:space="preserve"> Fe</w:t>
            </w:r>
            <w:r w:rsidRPr="004A3028">
              <w:rPr>
                <w:vertAlign w:val="subscript"/>
                <w:lang w:val="en-US"/>
              </w:rPr>
              <w:t>73</w:t>
            </w:r>
            <w:r w:rsidRPr="004A3028">
              <w:rPr>
                <w:lang w:val="en-US"/>
              </w:rPr>
              <w:t>Co</w:t>
            </w:r>
            <w:r w:rsidRPr="004A3028">
              <w:rPr>
                <w:vertAlign w:val="subscript"/>
                <w:lang w:val="en-US"/>
              </w:rPr>
              <w:t>27</w:t>
            </w:r>
          </w:p>
        </w:tc>
        <w:tc>
          <w:tcPr>
            <w:tcW w:w="1603" w:type="pct"/>
            <w:shd w:val="clear" w:color="auto" w:fill="auto"/>
            <w:noWrap/>
            <w:vAlign w:val="center"/>
          </w:tcPr>
          <w:p w14:paraId="78FC6671" w14:textId="77777777" w:rsidR="005B2F12" w:rsidRPr="00917983" w:rsidRDefault="005B2F12" w:rsidP="00905629">
            <w:pPr>
              <w:pStyle w:val="ad"/>
            </w:pPr>
            <w:r w:rsidRPr="00917983">
              <w:t>Жидкость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05F304D3" w14:textId="77777777" w:rsidR="005B2F12" w:rsidRPr="00917983" w:rsidRDefault="005B2F12" w:rsidP="00905629">
            <w:pPr>
              <w:pStyle w:val="ad"/>
            </w:pPr>
            <w:r w:rsidRPr="00917983">
              <w:t>Время,</w:t>
            </w:r>
            <w:r w:rsidRPr="00917983">
              <w:rPr>
                <w:lang w:val="en-US"/>
              </w:rPr>
              <w:t xml:space="preserve"> </w:t>
            </w:r>
            <w:r w:rsidRPr="00917983">
              <w:t>ч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570CCB39" w14:textId="77777777" w:rsidR="005B2F12" w:rsidRPr="00917983" w:rsidRDefault="005B2F12" w:rsidP="00905629">
            <w:pPr>
              <w:pStyle w:val="ad"/>
            </w:pPr>
            <w:r w:rsidRPr="00917983">
              <w:t>Начальная</w:t>
            </w:r>
            <w:r w:rsidRPr="00917983">
              <w:rPr>
                <w:lang w:val="en-US"/>
              </w:rPr>
              <w:t xml:space="preserve"> </w:t>
            </w:r>
            <w:r w:rsidRPr="00917983">
              <w:t>масса</w:t>
            </w:r>
            <w:r w:rsidRPr="00917983">
              <w:rPr>
                <w:lang w:val="en-US"/>
              </w:rPr>
              <w:t xml:space="preserve"> m</w:t>
            </w:r>
            <w:r w:rsidRPr="00917983">
              <w:rPr>
                <w:vertAlign w:val="subscript"/>
                <w:lang w:val="en-US"/>
              </w:rPr>
              <w:t>0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  <w:tc>
          <w:tcPr>
            <w:tcW w:w="1013" w:type="pct"/>
            <w:shd w:val="clear" w:color="auto" w:fill="auto"/>
            <w:noWrap/>
            <w:vAlign w:val="center"/>
          </w:tcPr>
          <w:p w14:paraId="20DD28DE" w14:textId="77777777" w:rsidR="005B2F12" w:rsidRPr="00917983" w:rsidRDefault="005B2F12" w:rsidP="00905629">
            <w:pPr>
              <w:pStyle w:val="ad"/>
            </w:pPr>
            <w:r w:rsidRPr="00917983">
              <w:t>Конечная масса</w:t>
            </w:r>
            <w:r w:rsidRPr="00917983">
              <w:rPr>
                <w:lang w:val="en-US"/>
              </w:rPr>
              <w:t xml:space="preserve"> m</w:t>
            </w:r>
            <w:r w:rsidRPr="00917983">
              <w:rPr>
                <w:vertAlign w:val="subscript"/>
                <w:lang w:val="en-US"/>
              </w:rPr>
              <w:t>t</w:t>
            </w:r>
            <w:r w:rsidRPr="00917983">
              <w:rPr>
                <w:lang w:val="en-US"/>
              </w:rPr>
              <w:t xml:space="preserve">, </w:t>
            </w:r>
            <w:r w:rsidRPr="00917983">
              <w:t>г</w:t>
            </w:r>
          </w:p>
        </w:tc>
      </w:tr>
      <w:tr w:rsidR="005B2F12" w:rsidRPr="004A3028" w14:paraId="408BFB1E" w14:textId="77777777" w:rsidTr="00966149">
        <w:trPr>
          <w:trHeight w:val="503"/>
        </w:trPr>
        <w:tc>
          <w:tcPr>
            <w:tcW w:w="729" w:type="pct"/>
            <w:shd w:val="clear" w:color="auto" w:fill="auto"/>
            <w:noWrap/>
            <w:vAlign w:val="center"/>
          </w:tcPr>
          <w:p w14:paraId="3DAF3009" w14:textId="77777777" w:rsidR="005B2F12" w:rsidRPr="004A3028" w:rsidRDefault="005B2F12" w:rsidP="00E4020A">
            <w:pPr>
              <w:pStyle w:val="ad"/>
            </w:pPr>
            <w:r w:rsidRPr="004A3028">
              <w:t>2</w:t>
            </w:r>
          </w:p>
        </w:tc>
        <w:tc>
          <w:tcPr>
            <w:tcW w:w="1603" w:type="pct"/>
            <w:shd w:val="clear" w:color="auto" w:fill="auto"/>
            <w:noWrap/>
            <w:vAlign w:val="center"/>
          </w:tcPr>
          <w:p w14:paraId="04D28BBC" w14:textId="77777777" w:rsidR="005B2F12" w:rsidRPr="004A3028" w:rsidRDefault="005B2F12" w:rsidP="00E4020A">
            <w:pPr>
              <w:pStyle w:val="ad"/>
            </w:pPr>
            <w:r w:rsidRPr="004A3028">
              <w:t>метил</w:t>
            </w:r>
          </w:p>
          <w:p w14:paraId="1C476332" w14:textId="77777777" w:rsidR="005B2F12" w:rsidRPr="004A3028" w:rsidRDefault="005B2F12" w:rsidP="00E4020A">
            <w:pPr>
              <w:pStyle w:val="ad"/>
            </w:pPr>
            <w:proofErr w:type="spellStart"/>
            <w:r w:rsidRPr="004A3028">
              <w:t>метакрилате</w:t>
            </w:r>
            <w:proofErr w:type="spellEnd"/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9B53BF8" w14:textId="77777777" w:rsidR="005B2F12" w:rsidRPr="004A3028" w:rsidRDefault="005B2F12">
            <w:pPr>
              <w:pStyle w:val="ad"/>
            </w:pPr>
            <w:r w:rsidRPr="004A3028">
              <w:t>1</w:t>
            </w:r>
            <w:r>
              <w:t>4</w:t>
            </w:r>
            <w:r w:rsidRPr="004A3028">
              <w:t>,0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38CA8BE2" w14:textId="77777777" w:rsidR="005B2F12" w:rsidRPr="004A3028" w:rsidRDefault="005B2F12">
            <w:pPr>
              <w:pStyle w:val="ad"/>
            </w:pPr>
            <w:r w:rsidRPr="004A3028">
              <w:t>3,8</w:t>
            </w:r>
            <w:r>
              <w:t>5</w:t>
            </w:r>
            <w:r w:rsidRPr="004A3028">
              <w:t>09</w:t>
            </w:r>
          </w:p>
        </w:tc>
        <w:tc>
          <w:tcPr>
            <w:tcW w:w="1013" w:type="pct"/>
            <w:shd w:val="clear" w:color="auto" w:fill="auto"/>
            <w:noWrap/>
            <w:vAlign w:val="center"/>
          </w:tcPr>
          <w:p w14:paraId="4D65416E" w14:textId="77777777" w:rsidR="005B2F12" w:rsidRPr="004A3028" w:rsidRDefault="005B2F12">
            <w:pPr>
              <w:pStyle w:val="ad"/>
            </w:pPr>
            <w:r w:rsidRPr="004A3028">
              <w:t>3,8</w:t>
            </w:r>
            <w:r>
              <w:t>4</w:t>
            </w:r>
            <w:r w:rsidRPr="004A3028">
              <w:t>20</w:t>
            </w:r>
          </w:p>
        </w:tc>
      </w:tr>
      <w:tr w:rsidR="005B2F12" w:rsidRPr="004A3028" w14:paraId="0D449F7D" w14:textId="77777777" w:rsidTr="00966149">
        <w:trPr>
          <w:trHeight w:val="503"/>
        </w:trPr>
        <w:tc>
          <w:tcPr>
            <w:tcW w:w="729" w:type="pct"/>
            <w:shd w:val="clear" w:color="auto" w:fill="auto"/>
            <w:noWrap/>
            <w:vAlign w:val="center"/>
          </w:tcPr>
          <w:p w14:paraId="552D85CA" w14:textId="77777777" w:rsidR="005B2F12" w:rsidRPr="004A3028" w:rsidRDefault="005B2F12" w:rsidP="00905629">
            <w:pPr>
              <w:pStyle w:val="ad"/>
            </w:pPr>
            <w:r w:rsidRPr="004A3028">
              <w:t>3</w:t>
            </w:r>
          </w:p>
        </w:tc>
        <w:tc>
          <w:tcPr>
            <w:tcW w:w="1603" w:type="pct"/>
            <w:shd w:val="clear" w:color="auto" w:fill="auto"/>
            <w:noWrap/>
            <w:vAlign w:val="center"/>
          </w:tcPr>
          <w:p w14:paraId="4E7272B2" w14:textId="77777777" w:rsidR="005B2F12" w:rsidRPr="004A3028" w:rsidRDefault="005B2F12" w:rsidP="00905629">
            <w:pPr>
              <w:pStyle w:val="ad"/>
            </w:pPr>
            <w:r w:rsidRPr="004A3028">
              <w:t>вода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7A6E81D" w14:textId="77777777" w:rsidR="005B2F12" w:rsidRPr="004A3028" w:rsidRDefault="005B2F12">
            <w:pPr>
              <w:pStyle w:val="ad"/>
            </w:pPr>
            <w:r w:rsidRPr="004A3028">
              <w:t>1</w:t>
            </w:r>
            <w:r>
              <w:t>6</w:t>
            </w:r>
            <w:r w:rsidRPr="004A3028">
              <w:t>,0</w:t>
            </w:r>
          </w:p>
        </w:tc>
        <w:tc>
          <w:tcPr>
            <w:tcW w:w="919" w:type="pct"/>
            <w:shd w:val="clear" w:color="auto" w:fill="auto"/>
            <w:noWrap/>
            <w:vAlign w:val="center"/>
          </w:tcPr>
          <w:p w14:paraId="79236504" w14:textId="77777777" w:rsidR="005B2F12" w:rsidRPr="004A3028" w:rsidRDefault="005B2F12">
            <w:pPr>
              <w:pStyle w:val="ad"/>
            </w:pPr>
            <w:r w:rsidRPr="004A3028">
              <w:t>3,</w:t>
            </w:r>
            <w:r w:rsidR="004A4EA6">
              <w:t>5</w:t>
            </w:r>
            <w:r w:rsidR="004A4EA6" w:rsidRPr="004A3028">
              <w:t>818</w:t>
            </w:r>
          </w:p>
        </w:tc>
        <w:tc>
          <w:tcPr>
            <w:tcW w:w="1013" w:type="pct"/>
            <w:shd w:val="clear" w:color="auto" w:fill="auto"/>
            <w:noWrap/>
            <w:vAlign w:val="center"/>
          </w:tcPr>
          <w:p w14:paraId="5DE74B67" w14:textId="77777777" w:rsidR="005B2F12" w:rsidRPr="004A3028" w:rsidRDefault="005B2F12">
            <w:pPr>
              <w:pStyle w:val="ad"/>
            </w:pPr>
            <w:r w:rsidRPr="004A3028">
              <w:t>3,</w:t>
            </w:r>
            <w:r w:rsidR="004A4EA6">
              <w:t>2</w:t>
            </w:r>
            <w:r w:rsidR="004A4EA6" w:rsidRPr="004A3028">
              <w:t>110</w:t>
            </w:r>
          </w:p>
        </w:tc>
      </w:tr>
      <w:tr w:rsidR="005B2F12" w:rsidRPr="004A3028" w14:paraId="55BE7CCC" w14:textId="77777777" w:rsidTr="00966149">
        <w:trPr>
          <w:trHeight w:val="503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1CA7358F" w14:textId="77777777" w:rsidR="005B2F12" w:rsidRPr="004A3028" w:rsidRDefault="005B2F12" w:rsidP="00905629">
            <w:pPr>
              <w:pStyle w:val="aa"/>
            </w:pPr>
            <w:r w:rsidRPr="00024E82">
              <w:rPr>
                <w:lang w:eastAsia="ru-RU"/>
              </w:rPr>
              <w:t>Примечание – Таблица составлена по данным организаций.</w:t>
            </w:r>
          </w:p>
        </w:tc>
      </w:tr>
    </w:tbl>
    <w:p w14:paraId="07C693C0" w14:textId="77777777" w:rsidR="00B15202" w:rsidRPr="00966149" w:rsidRDefault="00917983" w:rsidP="00B15202">
      <w:pPr>
        <w:pStyle w:val="af1"/>
        <w:rPr>
          <w:i/>
          <w:color w:val="0066FF"/>
          <w:szCs w:val="24"/>
        </w:rPr>
      </w:pPr>
      <w:r w:rsidRPr="00966149">
        <w:rPr>
          <w:i/>
          <w:color w:val="0066FF"/>
          <w:szCs w:val="24"/>
        </w:rPr>
        <w:t>пустая строка</w:t>
      </w:r>
    </w:p>
    <w:p w14:paraId="681EE6F8" w14:textId="77777777" w:rsidR="009A0672" w:rsidRPr="00841014" w:rsidRDefault="009A0672" w:rsidP="009A0672">
      <w:pPr>
        <w:pStyle w:val="aa"/>
      </w:pPr>
      <w:r w:rsidRPr="00841014">
        <w:t>Скорость вычисляют по формуле:</w:t>
      </w:r>
    </w:p>
    <w:p w14:paraId="048F971B" w14:textId="77777777" w:rsidR="009A0672" w:rsidRPr="00966149" w:rsidRDefault="009A0672" w:rsidP="00905629">
      <w:pPr>
        <w:tabs>
          <w:tab w:val="left" w:pos="1418"/>
          <w:tab w:val="left" w:pos="1843"/>
        </w:tabs>
        <w:spacing w:after="0" w:line="360" w:lineRule="auto"/>
        <w:ind w:left="1211" w:hanging="1211"/>
        <w:jc w:val="center"/>
        <w:rPr>
          <w:rFonts w:ascii="Times New Roman" w:hAnsi="Times New Roman" w:cs="Times New Roman"/>
          <w:i/>
          <w:color w:val="0066FF"/>
          <w:sz w:val="24"/>
          <w:szCs w:val="24"/>
        </w:rPr>
      </w:pPr>
      <w:r w:rsidRPr="00966149">
        <w:rPr>
          <w:rFonts w:ascii="Times New Roman" w:hAnsi="Times New Roman" w:cs="Times New Roman"/>
          <w:i/>
          <w:color w:val="0066FF"/>
          <w:sz w:val="24"/>
          <w:szCs w:val="24"/>
        </w:rPr>
        <w:t>пустая строка</w:t>
      </w:r>
    </w:p>
    <w:p w14:paraId="13A4A693" w14:textId="77777777" w:rsidR="009A0672" w:rsidRDefault="009A0672" w:rsidP="00966149">
      <w:pPr>
        <w:tabs>
          <w:tab w:val="left" w:pos="1418"/>
          <w:tab w:val="left" w:pos="1843"/>
        </w:tabs>
        <w:spacing w:after="0"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ν=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</m:oMath>
      <w:proofErr w:type="gramStart"/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(1)</w:t>
      </w:r>
    </w:p>
    <w:p w14:paraId="2E971EFC" w14:textId="77777777" w:rsidR="009A0672" w:rsidRPr="00841014" w:rsidRDefault="009A0672" w:rsidP="009A0672">
      <w:pPr>
        <w:tabs>
          <w:tab w:val="left" w:pos="851"/>
          <w:tab w:val="left" w:pos="1843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где   </w:t>
      </w:r>
      <w:r w:rsidRPr="00841014">
        <w:rPr>
          <w:rFonts w:ascii="Cambria Math" w:eastAsiaTheme="minorEastAsia" w:hAnsi="Cambria Math" w:cs="Cambria Math"/>
          <w:sz w:val="24"/>
          <w:szCs w:val="24"/>
        </w:rPr>
        <w:t>𝜈</w:t>
      </w:r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– скорость тела, м/с;</w:t>
      </w:r>
    </w:p>
    <w:p w14:paraId="768C6B42" w14:textId="77777777" w:rsidR="009A0672" w:rsidRPr="00841014" w:rsidRDefault="009A0672" w:rsidP="009A0672">
      <w:pPr>
        <w:tabs>
          <w:tab w:val="left" w:pos="1418"/>
          <w:tab w:val="left" w:pos="1701"/>
          <w:tab w:val="left" w:pos="1843"/>
        </w:tabs>
        <w:spacing w:after="0" w:line="360" w:lineRule="auto"/>
        <w:ind w:left="121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1014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– путь, пройденный телом, </w:t>
      </w:r>
      <w:proofErr w:type="gramStart"/>
      <w:r w:rsidRPr="00841014">
        <w:rPr>
          <w:rFonts w:ascii="Times New Roman" w:eastAsiaTheme="minorEastAsia" w:hAnsi="Times New Roman" w:cs="Times New Roman"/>
          <w:sz w:val="24"/>
          <w:szCs w:val="24"/>
        </w:rPr>
        <w:t>м;</w:t>
      </w:r>
      <w:proofErr w:type="gramEnd"/>
    </w:p>
    <w:p w14:paraId="03FBA849" w14:textId="77777777" w:rsidR="009A0672" w:rsidRPr="00841014" w:rsidRDefault="009A0672" w:rsidP="009A0672">
      <w:pPr>
        <w:tabs>
          <w:tab w:val="left" w:pos="1418"/>
          <w:tab w:val="left" w:pos="1701"/>
          <w:tab w:val="left" w:pos="1843"/>
        </w:tabs>
        <w:spacing w:after="0" w:line="360" w:lineRule="auto"/>
        <w:ind w:left="121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41014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41014">
        <w:rPr>
          <w:rFonts w:ascii="Times New Roman" w:eastAsiaTheme="minorEastAsia" w:hAnsi="Times New Roman" w:cs="Times New Roman"/>
          <w:sz w:val="24"/>
          <w:szCs w:val="24"/>
        </w:rPr>
        <w:t xml:space="preserve"> – время движения тела, с.</w:t>
      </w:r>
    </w:p>
    <w:p w14:paraId="68739BCF" w14:textId="77777777" w:rsidR="009A0672" w:rsidRPr="00966149" w:rsidRDefault="009A0672" w:rsidP="00966149">
      <w:pPr>
        <w:tabs>
          <w:tab w:val="left" w:pos="1418"/>
          <w:tab w:val="left" w:pos="1701"/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i/>
          <w:color w:val="0066FF"/>
          <w:sz w:val="24"/>
          <w:szCs w:val="24"/>
        </w:rPr>
      </w:pPr>
      <w:r w:rsidRPr="00966149">
        <w:rPr>
          <w:rFonts w:ascii="Times New Roman" w:hAnsi="Times New Roman" w:cs="Times New Roman"/>
          <w:i/>
          <w:color w:val="0066FF"/>
          <w:sz w:val="24"/>
          <w:szCs w:val="24"/>
        </w:rPr>
        <w:t>пустая строка</w:t>
      </w:r>
    </w:p>
    <w:p w14:paraId="362D433E" w14:textId="77777777" w:rsidR="005C0F38" w:rsidRDefault="005C0F38" w:rsidP="009A0672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sz w:val="24"/>
        </w:rPr>
      </w:pPr>
      <w:r w:rsidRPr="005C0F38">
        <w:rPr>
          <w:rFonts w:ascii="Times New Roman" w:eastAsia="Times New Roman" w:hAnsi="Times New Roman" w:cs="Calibri"/>
          <w:bCs/>
          <w:sz w:val="24"/>
        </w:rPr>
        <w:t xml:space="preserve">Оба покрытия обладают более низкой скоростью изнашивания, чем у стали </w:t>
      </w:r>
      <w:r>
        <w:rPr>
          <w:rFonts w:ascii="Times New Roman" w:eastAsia="Times New Roman" w:hAnsi="Times New Roman" w:cs="Calibri"/>
          <w:bCs/>
          <w:sz w:val="24"/>
        </w:rPr>
        <w:br/>
      </w:r>
      <w:r w:rsidRPr="005C0F38">
        <w:rPr>
          <w:rFonts w:ascii="Times New Roman" w:eastAsia="Times New Roman" w:hAnsi="Times New Roman" w:cs="Calibri"/>
          <w:bCs/>
          <w:sz w:val="24"/>
        </w:rPr>
        <w:t>(4·10</w:t>
      </w:r>
      <w:r w:rsidRPr="005C0F38">
        <w:rPr>
          <w:rFonts w:ascii="Times New Roman" w:eastAsia="Times New Roman" w:hAnsi="Times New Roman" w:cs="Calibri"/>
          <w:bCs/>
          <w:sz w:val="24"/>
          <w:vertAlign w:val="superscript"/>
        </w:rPr>
        <w:t>-5</w:t>
      </w:r>
      <w:r w:rsidRPr="005C0F38">
        <w:rPr>
          <w:rFonts w:ascii="Times New Roman" w:eastAsia="Times New Roman" w:hAnsi="Times New Roman" w:cs="Calibri"/>
          <w:bCs/>
          <w:sz w:val="24"/>
        </w:rPr>
        <w:t xml:space="preserve"> мм</w:t>
      </w:r>
      <w:r w:rsidRPr="005C0F38">
        <w:rPr>
          <w:rFonts w:ascii="Times New Roman" w:eastAsia="Times New Roman" w:hAnsi="Times New Roman" w:cs="Calibri"/>
          <w:bCs/>
          <w:sz w:val="24"/>
          <w:vertAlign w:val="superscript"/>
        </w:rPr>
        <w:t>3</w:t>
      </w:r>
      <w:r w:rsidRPr="005C0F38">
        <w:rPr>
          <w:rFonts w:ascii="Times New Roman" w:eastAsia="Times New Roman" w:hAnsi="Times New Roman" w:cs="Calibri"/>
          <w:bCs/>
          <w:sz w:val="24"/>
        </w:rPr>
        <w:t>/</w:t>
      </w:r>
      <w:proofErr w:type="spellStart"/>
      <w:r w:rsidRPr="005C0F38">
        <w:rPr>
          <w:rFonts w:ascii="Times New Roman" w:eastAsia="Times New Roman" w:hAnsi="Times New Roman" w:cs="Calibri"/>
          <w:bCs/>
          <w:sz w:val="24"/>
        </w:rPr>
        <w:t>Н·м</w:t>
      </w:r>
      <w:proofErr w:type="spellEnd"/>
      <w:r w:rsidRPr="005C0F38">
        <w:rPr>
          <w:rFonts w:ascii="Times New Roman" w:eastAsia="Times New Roman" w:hAnsi="Times New Roman" w:cs="Calibri"/>
          <w:bCs/>
          <w:sz w:val="24"/>
        </w:rPr>
        <w:t>)</w:t>
      </w:r>
      <w:r>
        <w:rPr>
          <w:rFonts w:ascii="Times New Roman" w:eastAsia="Times New Roman" w:hAnsi="Times New Roman" w:cs="Calibri"/>
          <w:bCs/>
          <w:sz w:val="24"/>
        </w:rPr>
        <w:t>.</w:t>
      </w:r>
    </w:p>
    <w:p w14:paraId="017982B6" w14:textId="77777777" w:rsidR="009A0672" w:rsidRDefault="009A0672" w:rsidP="009A0672">
      <w:pPr>
        <w:pStyle w:val="aa"/>
      </w:pPr>
    </w:p>
    <w:p w14:paraId="2D9823C9" w14:textId="77777777" w:rsidR="00EA17C7" w:rsidRDefault="00EA17C7" w:rsidP="009A0672">
      <w:pPr>
        <w:pStyle w:val="aa"/>
      </w:pPr>
    </w:p>
    <w:p w14:paraId="40A19B2E" w14:textId="77777777" w:rsidR="00EA17C7" w:rsidRPr="005F18BB" w:rsidRDefault="00EA17C7" w:rsidP="009A0672">
      <w:pPr>
        <w:pStyle w:val="aa"/>
      </w:pPr>
    </w:p>
    <w:p w14:paraId="12CB0BCB" w14:textId="77777777" w:rsidR="00ED0880" w:rsidRDefault="00E213E7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Внимание!</w:t>
      </w:r>
    </w:p>
    <w:p w14:paraId="12901EE6" w14:textId="77777777" w:rsidR="00E213E7" w:rsidRDefault="00E213E7" w:rsidP="00ED0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DFE2137" w14:textId="77777777" w:rsidR="00E213E7" w:rsidRDefault="00E213E7" w:rsidP="00966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Рисунки и таблицы отделяют от основного текста пустой строкой. </w:t>
      </w:r>
    </w:p>
    <w:p w14:paraId="594D15A4" w14:textId="77777777" w:rsidR="00E213E7" w:rsidRPr="00966149" w:rsidRDefault="00E213E7" w:rsidP="00ED0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Наименование рисунков размещают в центре страницы без отступа</w:t>
      </w:r>
      <w:r w:rsidR="00F03E28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и переносов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без точки на конце</w:t>
      </w:r>
      <w:r w:rsidR="00F03E28"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использу</w:t>
      </w:r>
      <w:r w:rsidR="00557D8B">
        <w:rPr>
          <w:rFonts w:ascii="Times New Roman" w:hAnsi="Times New Roman" w:cs="Times New Roman"/>
          <w:i/>
          <w:iCs/>
          <w:color w:val="0070C0"/>
          <w:sz w:val="24"/>
          <w:szCs w:val="24"/>
        </w:rPr>
        <w:t>я</w:t>
      </w:r>
      <w:r w:rsidR="00F03E28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одинарный интервал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. </w:t>
      </w:r>
      <w:r w:rsidR="00F03E28">
        <w:rPr>
          <w:rFonts w:ascii="Times New Roman" w:hAnsi="Times New Roman" w:cs="Times New Roman"/>
          <w:i/>
          <w:iCs/>
          <w:color w:val="0070C0"/>
          <w:sz w:val="24"/>
          <w:szCs w:val="24"/>
        </w:rPr>
        <w:t>Пояснения (подрисуночный текст) к рисунку размещают до его наименования.</w:t>
      </w:r>
    </w:p>
    <w:p w14:paraId="7D442C89" w14:textId="77777777" w:rsidR="00086B05" w:rsidRPr="00966149" w:rsidRDefault="00F03E28" w:rsidP="00086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  <w:t>Наименование таблиц размещают без абзацного отступа</w:t>
      </w:r>
      <w:r w:rsidR="00557D8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по ширине листа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без точки на конце, использу</w:t>
      </w:r>
      <w:r w:rsidR="00557D8B">
        <w:rPr>
          <w:rFonts w:ascii="Times New Roman" w:hAnsi="Times New Roman" w:cs="Times New Roman"/>
          <w:i/>
          <w:iCs/>
          <w:color w:val="0070C0"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одинарный интервал.</w:t>
      </w:r>
    </w:p>
    <w:p w14:paraId="3B6D7C8E" w14:textId="77777777" w:rsidR="00B15202" w:rsidRPr="00966149" w:rsidRDefault="00086B05" w:rsidP="00086B05">
      <w:pPr>
        <w:ind w:firstLine="709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B15202" w:rsidRPr="00966149">
        <w:rPr>
          <w:rFonts w:ascii="Times New Roman" w:hAnsi="Times New Roman" w:cs="Times New Roman"/>
          <w:i/>
          <w:iCs/>
          <w:color w:val="0070C0"/>
          <w:sz w:val="24"/>
          <w:szCs w:val="24"/>
        </w:rPr>
        <w:br w:type="page"/>
      </w:r>
    </w:p>
    <w:p w14:paraId="725025EE" w14:textId="77777777" w:rsidR="008B7D2A" w:rsidRPr="00E16F18" w:rsidRDefault="00B15202" w:rsidP="008B7D2A">
      <w:pPr>
        <w:pStyle w:val="H11"/>
      </w:pPr>
      <w:bookmarkStart w:id="15" w:name="_Toc13575106"/>
      <w:bookmarkStart w:id="16" w:name="_Toc125374783"/>
      <w:r w:rsidRPr="00E16F18">
        <w:lastRenderedPageBreak/>
        <w:t>ЗАКЛЮЧЕНИЕ</w:t>
      </w:r>
      <w:bookmarkEnd w:id="15"/>
      <w:r w:rsidR="008B7D2A">
        <w:t xml:space="preserve"> </w:t>
      </w:r>
      <w:r w:rsidR="008B7D2A" w:rsidRPr="00917983">
        <w:rPr>
          <w:color w:val="FF0000"/>
        </w:rPr>
        <w:t xml:space="preserve">(стиль </w:t>
      </w:r>
      <w:r w:rsidR="008B7D2A" w:rsidRPr="00917983">
        <w:rPr>
          <w:color w:val="FF0000"/>
          <w:lang w:val="en-US"/>
        </w:rPr>
        <w:t>H</w:t>
      </w:r>
      <w:r w:rsidR="008B7D2A" w:rsidRPr="00917983">
        <w:rPr>
          <w:color w:val="FF0000"/>
        </w:rPr>
        <w:t>1</w:t>
      </w:r>
      <w:r w:rsidR="008B7D2A" w:rsidRPr="0015258F">
        <w:rPr>
          <w:color w:val="FF0000"/>
        </w:rPr>
        <w:t>/1</w:t>
      </w:r>
      <w:r w:rsidR="008B7D2A" w:rsidRPr="00917983">
        <w:rPr>
          <w:color w:val="FF0000"/>
        </w:rPr>
        <w:t>)</w:t>
      </w:r>
      <w:bookmarkEnd w:id="16"/>
    </w:p>
    <w:p w14:paraId="07CC0D35" w14:textId="77777777" w:rsidR="00B15202" w:rsidRPr="00E16F18" w:rsidRDefault="00B15202" w:rsidP="00917983">
      <w:pPr>
        <w:pStyle w:val="aa"/>
      </w:pPr>
    </w:p>
    <w:p w14:paraId="3A23538A" w14:textId="77777777" w:rsidR="00B15202" w:rsidRDefault="00B15202" w:rsidP="00917983">
      <w:pPr>
        <w:pStyle w:val="aa"/>
      </w:pPr>
      <w:r w:rsidRPr="00E73327">
        <w:t>Проведенный коллективом большой цикл экспериментальных и теоретических исследований полностью соответствует задачам проекта и поз</w:t>
      </w:r>
      <w:r w:rsidR="00917983">
        <w:t>в</w:t>
      </w:r>
      <w:r w:rsidRPr="00E73327">
        <w:t>оляет говорить об успешном завершении данного проекта в декабре 20</w:t>
      </w:r>
      <w:r w:rsidR="00467281">
        <w:t>22</w:t>
      </w:r>
      <w:r w:rsidRPr="00E73327">
        <w:t xml:space="preserve"> года.</w:t>
      </w:r>
    </w:p>
    <w:p w14:paraId="7848B231" w14:textId="77777777" w:rsidR="006740E1" w:rsidRDefault="006740E1" w:rsidP="00467281">
      <w:pPr>
        <w:pStyle w:val="aa"/>
        <w:rPr>
          <w:i/>
          <w:color w:val="FF0000"/>
        </w:rPr>
      </w:pPr>
    </w:p>
    <w:p w14:paraId="17E8F292" w14:textId="77777777" w:rsidR="006740E1" w:rsidRPr="00966149" w:rsidRDefault="006740E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Внимание!</w:t>
      </w:r>
    </w:p>
    <w:p w14:paraId="5EAE8CC0" w14:textId="77777777"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Заключение должно содержать:</w:t>
      </w:r>
    </w:p>
    <w:p w14:paraId="695A870D" w14:textId="77777777"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краткие выводы по результатам выполненной НИР или отдельных ее этапов;</w:t>
      </w:r>
    </w:p>
    <w:p w14:paraId="50FBEDBD" w14:textId="77777777"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оценку полноты решений поставленных задач;</w:t>
      </w:r>
    </w:p>
    <w:p w14:paraId="6BDC5AB4" w14:textId="77777777"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разработку рекомендаций и исходных данных по конкретному использованию результатов НИР;</w:t>
      </w:r>
    </w:p>
    <w:p w14:paraId="7F908C92" w14:textId="77777777"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результаты оценки технико-экономической эффективности внедрения;</w:t>
      </w:r>
    </w:p>
    <w:p w14:paraId="676DAD81" w14:textId="77777777" w:rsidR="00467281" w:rsidRPr="00966149" w:rsidRDefault="00467281" w:rsidP="00467281">
      <w:pPr>
        <w:pStyle w:val="aa"/>
        <w:rPr>
          <w:i/>
          <w:color w:val="0070C0"/>
        </w:rPr>
      </w:pPr>
      <w:r w:rsidRPr="00966149">
        <w:rPr>
          <w:i/>
          <w:color w:val="0070C0"/>
        </w:rPr>
        <w:t>- результаты оценки научно-технического уровня выполненной НИР в сравнении с лучшими достижениями в этой области.</w:t>
      </w:r>
    </w:p>
    <w:p w14:paraId="75A6206D" w14:textId="77777777" w:rsidR="009E52C9" w:rsidRDefault="009E52C9">
      <w:pPr>
        <w:rPr>
          <w:rFonts w:ascii="Times New Roman" w:eastAsia="Times New Roman" w:hAnsi="Times New Roman" w:cs="Calibri"/>
          <w:bCs/>
          <w:sz w:val="24"/>
          <w14:cntxtAlts/>
        </w:rPr>
      </w:pPr>
      <w:r>
        <w:br w:type="page"/>
      </w:r>
    </w:p>
    <w:p w14:paraId="0136EB64" w14:textId="77777777" w:rsidR="008B7D2A" w:rsidRPr="00E16F18" w:rsidRDefault="00B15202" w:rsidP="0015245E">
      <w:pPr>
        <w:pStyle w:val="H11"/>
      </w:pPr>
      <w:bookmarkStart w:id="17" w:name="_Toc13575107"/>
      <w:bookmarkStart w:id="18" w:name="_Toc125374784"/>
      <w:r w:rsidRPr="00B15202">
        <w:lastRenderedPageBreak/>
        <w:t>СПИСОК</w:t>
      </w:r>
      <w:r w:rsidRPr="008B7D2A">
        <w:t xml:space="preserve"> </w:t>
      </w:r>
      <w:r w:rsidRPr="00B15202">
        <w:t>ИСПОЛЬЗОВАННЫХ</w:t>
      </w:r>
      <w:r w:rsidRPr="008B7D2A">
        <w:t xml:space="preserve"> </w:t>
      </w:r>
      <w:r w:rsidRPr="00B15202">
        <w:t>ИСТОЧНИКОВ</w:t>
      </w:r>
      <w:bookmarkEnd w:id="17"/>
      <w:r w:rsidR="008B7D2A">
        <w:t xml:space="preserve"> </w:t>
      </w:r>
      <w:r w:rsidR="008B7D2A" w:rsidRPr="00917983">
        <w:rPr>
          <w:color w:val="FF0000"/>
        </w:rPr>
        <w:t xml:space="preserve">(стиль </w:t>
      </w:r>
      <w:r w:rsidR="008B7D2A" w:rsidRPr="00917983">
        <w:rPr>
          <w:color w:val="FF0000"/>
          <w:lang w:val="en-US"/>
        </w:rPr>
        <w:t>H</w:t>
      </w:r>
      <w:r w:rsidR="008B7D2A" w:rsidRPr="00917983">
        <w:rPr>
          <w:color w:val="FF0000"/>
        </w:rPr>
        <w:t>1</w:t>
      </w:r>
      <w:r w:rsidR="008B7D2A" w:rsidRPr="0015258F">
        <w:rPr>
          <w:color w:val="FF0000"/>
        </w:rPr>
        <w:t>/1</w:t>
      </w:r>
      <w:r w:rsidR="008B7D2A" w:rsidRPr="00917983">
        <w:rPr>
          <w:color w:val="FF0000"/>
        </w:rPr>
        <w:t>)</w:t>
      </w:r>
      <w:bookmarkEnd w:id="18"/>
    </w:p>
    <w:p w14:paraId="32F0FD1F" w14:textId="77777777" w:rsidR="00B15202" w:rsidRPr="008B7D2A" w:rsidRDefault="00B15202" w:rsidP="00B15202">
      <w:pPr>
        <w:pStyle w:val="aa"/>
      </w:pPr>
    </w:p>
    <w:p w14:paraId="622B6507" w14:textId="77777777" w:rsidR="00B73910" w:rsidRPr="00DC03BD" w:rsidRDefault="00B73910" w:rsidP="00B73910">
      <w:pPr>
        <w:pStyle w:val="aa"/>
        <w:rPr>
          <w:lang w:val="en-US"/>
        </w:rPr>
      </w:pPr>
      <w:bookmarkStart w:id="19" w:name="OLE_LINK40"/>
      <w:bookmarkStart w:id="20" w:name="OLE_LINK41"/>
      <w:bookmarkStart w:id="21" w:name="OLE_LINK42"/>
      <w:bookmarkStart w:id="22" w:name="OLE_LINK43"/>
      <w:r w:rsidRPr="00B73910">
        <w:rPr>
          <w:lang w:val="en-US"/>
        </w:rPr>
        <w:t xml:space="preserve">1 </w:t>
      </w:r>
      <w:proofErr w:type="spellStart"/>
      <w:r w:rsidRPr="00B73910">
        <w:rPr>
          <w:lang w:val="en-US"/>
        </w:rPr>
        <w:t>DeRidder</w:t>
      </w:r>
      <w:proofErr w:type="spellEnd"/>
      <w:r w:rsidRPr="00B73910">
        <w:rPr>
          <w:lang w:val="en-US"/>
        </w:rPr>
        <w:t xml:space="preserve"> J.L. The immediate prospects for the application of ontologies in digital libraries // Knowledge Organization - 2007. - Vol. 34, No. 4. P.</w:t>
      </w:r>
      <w:r w:rsidR="00DC03BD">
        <w:rPr>
          <w:lang w:val="en-US"/>
        </w:rPr>
        <w:t> </w:t>
      </w:r>
      <w:r w:rsidRPr="00B73910">
        <w:rPr>
          <w:lang w:val="en-US"/>
        </w:rPr>
        <w:t>227-246.</w:t>
      </w:r>
    </w:p>
    <w:p w14:paraId="35CFAFEC" w14:textId="77777777" w:rsidR="00B73910" w:rsidRPr="00DC03BD" w:rsidRDefault="00B73910" w:rsidP="00B73910">
      <w:pPr>
        <w:pStyle w:val="aa"/>
        <w:rPr>
          <w:lang w:val="en-US"/>
        </w:rPr>
      </w:pPr>
      <w:r w:rsidRPr="00B73910">
        <w:rPr>
          <w:lang w:val="en-US"/>
        </w:rPr>
        <w:t xml:space="preserve">2 U.S. National Library of Medicine. Fact sheet: UMLS </w:t>
      </w:r>
      <w:proofErr w:type="spellStart"/>
      <w:r w:rsidRPr="00B73910">
        <w:rPr>
          <w:lang w:val="en-US"/>
        </w:rPr>
        <w:t>Metathesaurus</w:t>
      </w:r>
      <w:proofErr w:type="spellEnd"/>
      <w:r w:rsidRPr="00B73910">
        <w:rPr>
          <w:lang w:val="en-US"/>
        </w:rPr>
        <w:t>/National Institutes of Health, 2006-2013. - URL: http://www.nlm.nih.gov/pubs/factsheets/umlsmeta.html (</w:t>
      </w:r>
      <w:r>
        <w:t>дата</w:t>
      </w:r>
      <w:r w:rsidRPr="00B73910">
        <w:rPr>
          <w:lang w:val="en-US"/>
        </w:rPr>
        <w:t xml:space="preserve"> </w:t>
      </w:r>
      <w:r>
        <w:t>обращения</w:t>
      </w:r>
      <w:r w:rsidRPr="00B73910">
        <w:rPr>
          <w:lang w:val="en-US"/>
        </w:rPr>
        <w:t xml:space="preserve"> 2014-12-09).</w:t>
      </w:r>
    </w:p>
    <w:p w14:paraId="7B9CC1F4" w14:textId="77777777" w:rsidR="00B73910" w:rsidRPr="00DC03BD" w:rsidRDefault="00B73910" w:rsidP="00B73910">
      <w:pPr>
        <w:pStyle w:val="aa"/>
        <w:rPr>
          <w:lang w:val="en-US"/>
        </w:rPr>
      </w:pPr>
      <w:r w:rsidRPr="00B73910">
        <w:rPr>
          <w:lang w:val="en-US"/>
        </w:rPr>
        <w:t xml:space="preserve">3 U.S. National Library of Medicine. Fact sheet: </w:t>
      </w:r>
      <w:proofErr w:type="spellStart"/>
      <w:r w:rsidRPr="00B73910">
        <w:rPr>
          <w:lang w:val="en-US"/>
        </w:rPr>
        <w:t>Unfied</w:t>
      </w:r>
      <w:proofErr w:type="spellEnd"/>
      <w:r w:rsidRPr="00B73910">
        <w:rPr>
          <w:lang w:val="en-US"/>
        </w:rPr>
        <w:t xml:space="preserve"> Medical Language System / National Institutes of Health, 2006-2013. - URL: http://www.nlm.nih.gov/pubs/factsheets/umls.html (</w:t>
      </w:r>
      <w:r>
        <w:t>дата</w:t>
      </w:r>
      <w:r w:rsidRPr="00B73910">
        <w:rPr>
          <w:lang w:val="en-US"/>
        </w:rPr>
        <w:t xml:space="preserve"> </w:t>
      </w:r>
      <w:r>
        <w:t>обращения</w:t>
      </w:r>
      <w:r w:rsidRPr="00B73910">
        <w:rPr>
          <w:lang w:val="en-US"/>
        </w:rPr>
        <w:t xml:space="preserve"> 2009-12-09).</w:t>
      </w:r>
    </w:p>
    <w:p w14:paraId="47C9A9F2" w14:textId="77777777" w:rsidR="00B73910" w:rsidRDefault="00B73910" w:rsidP="00B73910">
      <w:pPr>
        <w:pStyle w:val="aa"/>
      </w:pPr>
      <w:r>
        <w:t xml:space="preserve">4 </w:t>
      </w:r>
      <w:proofErr w:type="spellStart"/>
      <w:r>
        <w:t>Антопольский</w:t>
      </w:r>
      <w:proofErr w:type="spellEnd"/>
      <w:r>
        <w:t xml:space="preserve"> А.Б., </w:t>
      </w:r>
      <w:proofErr w:type="spellStart"/>
      <w:r>
        <w:t>Белоозеров</w:t>
      </w:r>
      <w:proofErr w:type="spellEnd"/>
      <w:r>
        <w:t xml:space="preserve"> В.Н. Процедура формирования макротезауруса политематических информационных систем // Классификация и кодирование. - 1976. - N 1 (57). - С.25-29.</w:t>
      </w:r>
    </w:p>
    <w:p w14:paraId="1E898FF1" w14:textId="77777777" w:rsidR="00B73910" w:rsidRDefault="00B73910" w:rsidP="00B73910">
      <w:pPr>
        <w:pStyle w:val="aa"/>
      </w:pPr>
      <w:r>
        <w:t xml:space="preserve">5 </w:t>
      </w:r>
      <w:proofErr w:type="spellStart"/>
      <w:r>
        <w:t>Белоозеров</w:t>
      </w:r>
      <w:proofErr w:type="spellEnd"/>
      <w:r>
        <w:t xml:space="preserve"> В.Н., </w:t>
      </w:r>
      <w:proofErr w:type="spellStart"/>
      <w:r>
        <w:t>Федосимов</w:t>
      </w:r>
      <w:proofErr w:type="spellEnd"/>
      <w:r>
        <w:t xml:space="preserve"> В.И. Место макротезауруса в лингвистическом обеспечении сети органов научно-технической информации // Проблемы информационных систем. - 1986. - N 1. - С.6-10.</w:t>
      </w:r>
    </w:p>
    <w:p w14:paraId="1E63E107" w14:textId="77777777" w:rsidR="00B73910" w:rsidRDefault="00B73910" w:rsidP="00B73910">
      <w:pPr>
        <w:pStyle w:val="aa"/>
      </w:pPr>
      <w:r>
        <w:t>6 Использование и ведение макротезауруса ГАСНТИ: Методические рекомендации / ГКНТ СССР - М., 1983. - 12 с.</w:t>
      </w:r>
    </w:p>
    <w:p w14:paraId="78BC802A" w14:textId="77777777" w:rsidR="00B73910" w:rsidRPr="00DC03BD" w:rsidRDefault="00B73910" w:rsidP="00B73910">
      <w:pPr>
        <w:pStyle w:val="aa"/>
        <w:rPr>
          <w:lang w:val="en-US"/>
        </w:rPr>
      </w:pPr>
      <w:r w:rsidRPr="00B73910">
        <w:rPr>
          <w:lang w:val="en-US"/>
        </w:rPr>
        <w:t xml:space="preserve">7 Nuovo </w:t>
      </w:r>
      <w:proofErr w:type="spellStart"/>
      <w:r w:rsidRPr="00B73910">
        <w:rPr>
          <w:lang w:val="en-US"/>
        </w:rPr>
        <w:t>soggettario</w:t>
      </w:r>
      <w:proofErr w:type="spellEnd"/>
      <w:r w:rsidRPr="00B73910">
        <w:rPr>
          <w:lang w:val="en-US"/>
        </w:rPr>
        <w:t xml:space="preserve">: </w:t>
      </w:r>
      <w:proofErr w:type="spellStart"/>
      <w:r w:rsidRPr="00B73910">
        <w:rPr>
          <w:lang w:val="en-US"/>
        </w:rPr>
        <w:t>guida</w:t>
      </w:r>
      <w:proofErr w:type="spellEnd"/>
      <w:r w:rsidRPr="00B73910">
        <w:rPr>
          <w:lang w:val="en-US"/>
        </w:rPr>
        <w:t xml:space="preserve"> al </w:t>
      </w:r>
      <w:proofErr w:type="spellStart"/>
      <w:r w:rsidRPr="00B73910">
        <w:rPr>
          <w:lang w:val="en-US"/>
        </w:rPr>
        <w:t>sistema</w:t>
      </w:r>
      <w:proofErr w:type="spellEnd"/>
      <w:r w:rsidRPr="00B73910">
        <w:rPr>
          <w:lang w:val="en-US"/>
        </w:rPr>
        <w:t xml:space="preserve"> </w:t>
      </w:r>
      <w:proofErr w:type="spellStart"/>
      <w:r w:rsidRPr="00B73910">
        <w:rPr>
          <w:lang w:val="en-US"/>
        </w:rPr>
        <w:t>italiano</w:t>
      </w:r>
      <w:proofErr w:type="spellEnd"/>
      <w:r w:rsidRPr="00B73910">
        <w:rPr>
          <w:lang w:val="en-US"/>
        </w:rPr>
        <w:t xml:space="preserve"> di </w:t>
      </w:r>
      <w:proofErr w:type="spellStart"/>
      <w:r w:rsidRPr="00B73910">
        <w:rPr>
          <w:lang w:val="en-US"/>
        </w:rPr>
        <w:t>indicizzazione</w:t>
      </w:r>
      <w:proofErr w:type="spellEnd"/>
      <w:r w:rsidRPr="00B73910">
        <w:rPr>
          <w:lang w:val="en-US"/>
        </w:rPr>
        <w:t xml:space="preserve"> per </w:t>
      </w:r>
      <w:proofErr w:type="spellStart"/>
      <w:r w:rsidRPr="00B73910">
        <w:rPr>
          <w:lang w:val="en-US"/>
        </w:rPr>
        <w:t>soggetto</w:t>
      </w:r>
      <w:proofErr w:type="spellEnd"/>
      <w:r w:rsidRPr="00B73910">
        <w:rPr>
          <w:lang w:val="en-US"/>
        </w:rPr>
        <w:t xml:space="preserve">, </w:t>
      </w:r>
      <w:proofErr w:type="spellStart"/>
      <w:r w:rsidRPr="00B73910">
        <w:rPr>
          <w:lang w:val="en-US"/>
        </w:rPr>
        <w:t>prototipo</w:t>
      </w:r>
      <w:proofErr w:type="spellEnd"/>
      <w:r w:rsidRPr="00B73910">
        <w:rPr>
          <w:lang w:val="en-US"/>
        </w:rPr>
        <w:t xml:space="preserve"> del thesaurus [</w:t>
      </w:r>
      <w:r>
        <w:t>Рецензия</w:t>
      </w:r>
      <w:r w:rsidRPr="00B73910">
        <w:rPr>
          <w:lang w:val="en-US"/>
        </w:rPr>
        <w:t>] // Knowledge Organization. - 2007. - Vol. 34, N 1. - P.58-60.</w:t>
      </w:r>
    </w:p>
    <w:p w14:paraId="728DB50E" w14:textId="77777777" w:rsidR="00B73910" w:rsidRPr="00DC03BD" w:rsidRDefault="00B73910" w:rsidP="00B73910">
      <w:pPr>
        <w:pStyle w:val="aa"/>
        <w:rPr>
          <w:lang w:val="en-US"/>
        </w:rPr>
      </w:pPr>
      <w:r w:rsidRPr="00B73910">
        <w:t>8 ГОСТ 7.25-2001</w:t>
      </w:r>
      <w:r>
        <w:t> СИБИД. Тезаурус информационно-поисковый одноязычный. Правила</w:t>
      </w:r>
      <w:r w:rsidRPr="00DC03BD">
        <w:rPr>
          <w:lang w:val="en-US"/>
        </w:rPr>
        <w:t xml:space="preserve"> </w:t>
      </w:r>
      <w:r>
        <w:t>разработки</w:t>
      </w:r>
      <w:r w:rsidRPr="00DC03BD">
        <w:rPr>
          <w:lang w:val="en-US"/>
        </w:rPr>
        <w:t xml:space="preserve">, </w:t>
      </w:r>
      <w:r>
        <w:t>структура</w:t>
      </w:r>
      <w:r w:rsidRPr="00DC03BD">
        <w:rPr>
          <w:lang w:val="en-US"/>
        </w:rPr>
        <w:t xml:space="preserve">, </w:t>
      </w:r>
      <w:r>
        <w:t>состав</w:t>
      </w:r>
      <w:r w:rsidRPr="00DC03BD">
        <w:rPr>
          <w:lang w:val="en-US"/>
        </w:rPr>
        <w:t xml:space="preserve"> </w:t>
      </w:r>
      <w:r>
        <w:t>и</w:t>
      </w:r>
      <w:r w:rsidRPr="00DC03BD">
        <w:rPr>
          <w:lang w:val="en-US"/>
        </w:rPr>
        <w:t xml:space="preserve"> </w:t>
      </w:r>
      <w:r>
        <w:t>форма</w:t>
      </w:r>
      <w:r w:rsidRPr="00DC03BD">
        <w:rPr>
          <w:lang w:val="en-US"/>
        </w:rPr>
        <w:t xml:space="preserve"> </w:t>
      </w:r>
      <w:r>
        <w:t>представления</w:t>
      </w:r>
      <w:r w:rsidRPr="00DC03BD">
        <w:rPr>
          <w:lang w:val="en-US"/>
        </w:rPr>
        <w:t xml:space="preserve">. - </w:t>
      </w:r>
      <w:r>
        <w:t>М</w:t>
      </w:r>
      <w:r w:rsidRPr="00DC03BD">
        <w:rPr>
          <w:lang w:val="en-US"/>
        </w:rPr>
        <w:t xml:space="preserve">., 2002. - 16 </w:t>
      </w:r>
      <w:r>
        <w:t>с</w:t>
      </w:r>
      <w:r w:rsidRPr="00DC03BD">
        <w:rPr>
          <w:lang w:val="en-US"/>
        </w:rPr>
        <w:t>.</w:t>
      </w:r>
    </w:p>
    <w:p w14:paraId="4167C635" w14:textId="77777777" w:rsidR="00B73910" w:rsidRPr="00B73910" w:rsidRDefault="00B73910" w:rsidP="00B73910">
      <w:pPr>
        <w:pStyle w:val="aa"/>
        <w:rPr>
          <w:lang w:val="en-US"/>
        </w:rPr>
      </w:pPr>
      <w:r w:rsidRPr="00B73910">
        <w:rPr>
          <w:lang w:val="en-US"/>
        </w:rPr>
        <w:t xml:space="preserve">9 Nanoscale Science and Technology Supplement: Collection of applicable terms from PACS 2008 // PACS 2010 Regular </w:t>
      </w:r>
      <w:proofErr w:type="spellStart"/>
      <w:r w:rsidRPr="00B73910">
        <w:rPr>
          <w:lang w:val="en-US"/>
        </w:rPr>
        <w:t>Eddition</w:t>
      </w:r>
      <w:proofErr w:type="spellEnd"/>
      <w:r w:rsidRPr="00B73910">
        <w:rPr>
          <w:lang w:val="en-US"/>
        </w:rPr>
        <w:t xml:space="preserve"> / AIP Publishing. - URL: http://www.aip.org/publishing/pacs/nano-supplement (</w:t>
      </w:r>
      <w:r>
        <w:t>дата</w:t>
      </w:r>
      <w:r w:rsidRPr="00B73910">
        <w:rPr>
          <w:lang w:val="en-US"/>
        </w:rPr>
        <w:t xml:space="preserve"> </w:t>
      </w:r>
      <w:r>
        <w:t>обращения</w:t>
      </w:r>
      <w:r w:rsidRPr="00B73910">
        <w:rPr>
          <w:lang w:val="en-US"/>
        </w:rPr>
        <w:t xml:space="preserve"> 2014-12-09).</w:t>
      </w:r>
    </w:p>
    <w:p w14:paraId="452BBD4A" w14:textId="77777777" w:rsidR="00B73910" w:rsidRDefault="00B73910" w:rsidP="00B73910">
      <w:pPr>
        <w:pStyle w:val="aa"/>
      </w:pPr>
      <w:r>
        <w:t>10 Смирнова О.В. Методика составления индексов УДК // Научно-техническая информация. Сер.1. - 2008. - N 8. - С.7-8.</w:t>
      </w:r>
    </w:p>
    <w:p w14:paraId="3A099826" w14:textId="77777777" w:rsidR="00B73910" w:rsidRDefault="00B73910" w:rsidP="00B73910">
      <w:pPr>
        <w:pStyle w:val="aa"/>
      </w:pPr>
      <w:r>
        <w:t>11 Индексирование фундаментальных научных направлений кодами информационных классификаций УДК / О.А.</w:t>
      </w:r>
      <w:r w:rsidR="000E79A1">
        <w:t xml:space="preserve"> </w:t>
      </w:r>
      <w:proofErr w:type="spellStart"/>
      <w:r>
        <w:t>Антошкова</w:t>
      </w:r>
      <w:proofErr w:type="spellEnd"/>
      <w:r>
        <w:t>, Т.С.</w:t>
      </w:r>
      <w:r w:rsidR="000E79A1">
        <w:t xml:space="preserve"> </w:t>
      </w:r>
      <w:r>
        <w:t>Астахова, В.Н.</w:t>
      </w:r>
      <w:r w:rsidR="000E79A1">
        <w:t xml:space="preserve"> </w:t>
      </w:r>
      <w:proofErr w:type="spellStart"/>
      <w:r>
        <w:t>Белоозеров</w:t>
      </w:r>
      <w:proofErr w:type="spellEnd"/>
      <w:r>
        <w:t xml:space="preserve"> и др.; под ред. акад. Ю.М.</w:t>
      </w:r>
      <w:r w:rsidR="000E79A1">
        <w:t xml:space="preserve"> </w:t>
      </w:r>
      <w:r>
        <w:t>Арского. - М., 2010. - 322 с.</w:t>
      </w:r>
    </w:p>
    <w:p w14:paraId="1D1EC299" w14:textId="77777777" w:rsidR="00B73910" w:rsidRDefault="00B73910" w:rsidP="00B73910">
      <w:pPr>
        <w:pStyle w:val="aa"/>
      </w:pPr>
      <w:r>
        <w:t>12 Рубрикатор как инструмент информационной навигации / Р.С.</w:t>
      </w:r>
      <w:r w:rsidR="000E79A1">
        <w:t xml:space="preserve"> </w:t>
      </w:r>
      <w:r>
        <w:t>Гиляревский, А.В.</w:t>
      </w:r>
      <w:r w:rsidR="000E79A1">
        <w:t xml:space="preserve"> </w:t>
      </w:r>
      <w:r>
        <w:t>Шапкин, В.Н.</w:t>
      </w:r>
      <w:r w:rsidR="000E79A1">
        <w:t xml:space="preserve"> </w:t>
      </w:r>
      <w:proofErr w:type="spellStart"/>
      <w:r>
        <w:t>Белоозеров</w:t>
      </w:r>
      <w:proofErr w:type="spellEnd"/>
      <w:r>
        <w:t>. - СПб.: Профессия, 2008. - 352 с.</w:t>
      </w:r>
    </w:p>
    <w:p w14:paraId="401C246D" w14:textId="77777777" w:rsidR="00060981" w:rsidRDefault="00D66C88" w:rsidP="00B73910">
      <w:pPr>
        <w:pStyle w:val="aa"/>
      </w:pPr>
      <w:r>
        <w:rPr>
          <w:b/>
          <w:color w:val="FF0000"/>
        </w:rPr>
        <w:t>С</w:t>
      </w:r>
      <w:r w:rsidRPr="00D66C88">
        <w:rPr>
          <w:b/>
          <w:color w:val="FF0000"/>
        </w:rPr>
        <w:t>сылк</w:t>
      </w:r>
      <w:r>
        <w:rPr>
          <w:b/>
          <w:color w:val="FF0000"/>
        </w:rPr>
        <w:t>и</w:t>
      </w:r>
      <w:r w:rsidRPr="00D66C88">
        <w:rPr>
          <w:b/>
          <w:color w:val="FF0000"/>
        </w:rPr>
        <w:t xml:space="preserve"> на использованные источники</w:t>
      </w:r>
      <w:r>
        <w:rPr>
          <w:b/>
          <w:color w:val="FF0000"/>
        </w:rPr>
        <w:t xml:space="preserve"> необходимо указывать по тексту НИР</w:t>
      </w:r>
      <w:r w:rsidR="0015245E">
        <w:rPr>
          <w:b/>
          <w:color w:val="FF0000"/>
        </w:rPr>
        <w:t xml:space="preserve"> в квадратных скобках</w:t>
      </w:r>
      <w:r w:rsidR="007C6A34">
        <w:rPr>
          <w:b/>
          <w:color w:val="FF0000"/>
        </w:rPr>
        <w:t>, например:</w:t>
      </w:r>
      <w:r w:rsidR="0015245E">
        <w:rPr>
          <w:b/>
          <w:color w:val="FF0000"/>
        </w:rPr>
        <w:t xml:space="preserve"> [1]-[5]</w:t>
      </w:r>
      <w:r w:rsidR="007C6A34">
        <w:rPr>
          <w:b/>
          <w:color w:val="FF0000"/>
        </w:rPr>
        <w:t xml:space="preserve">, </w:t>
      </w:r>
      <w:r w:rsidR="007C6A34" w:rsidRPr="00966149">
        <w:rPr>
          <w:b/>
          <w:color w:val="FF0000"/>
        </w:rPr>
        <w:t>[7], [</w:t>
      </w:r>
      <w:r w:rsidR="007C6A34">
        <w:rPr>
          <w:b/>
          <w:color w:val="FF0000"/>
        </w:rPr>
        <w:t>9</w:t>
      </w:r>
      <w:r w:rsidR="007C6A34" w:rsidRPr="00966149">
        <w:rPr>
          <w:b/>
          <w:color w:val="FF0000"/>
        </w:rPr>
        <w:t>]</w:t>
      </w:r>
    </w:p>
    <w:p w14:paraId="12AE2FF5" w14:textId="77777777" w:rsidR="009A0672" w:rsidRPr="00B73910" w:rsidRDefault="009A0672" w:rsidP="00B73910">
      <w:pPr>
        <w:pStyle w:val="aa"/>
        <w:rPr>
          <w:rFonts w:cs="Times New Roman"/>
          <w:b/>
          <w:color w:val="000000"/>
          <w:szCs w:val="24"/>
          <w:lang w:eastAsia="ru-RU"/>
        </w:rPr>
      </w:pPr>
      <w:r w:rsidRPr="00B73910">
        <w:rPr>
          <w:rFonts w:cs="Times New Roman"/>
          <w:b/>
          <w:color w:val="000000"/>
          <w:szCs w:val="24"/>
          <w:lang w:eastAsia="ru-RU"/>
        </w:rPr>
        <w:br w:type="page"/>
      </w:r>
    </w:p>
    <w:p w14:paraId="3F7292FC" w14:textId="77777777" w:rsidR="004966CD" w:rsidRPr="00905629" w:rsidRDefault="004966CD" w:rsidP="00905629">
      <w:pPr>
        <w:pStyle w:val="H11"/>
        <w:rPr>
          <w:color w:val="000000"/>
          <w:szCs w:val="24"/>
          <w:lang w:eastAsia="ru-RU"/>
        </w:rPr>
      </w:pPr>
      <w:bookmarkStart w:id="23" w:name="_Toc125374785"/>
      <w:bookmarkEnd w:id="19"/>
      <w:bookmarkEnd w:id="20"/>
      <w:bookmarkEnd w:id="21"/>
      <w:bookmarkEnd w:id="22"/>
      <w:r w:rsidRPr="004966CD">
        <w:rPr>
          <w:lang w:eastAsia="ru-RU"/>
        </w:rPr>
        <w:lastRenderedPageBreak/>
        <w:t>ПРИЛОЖЕНИЕ А</w:t>
      </w:r>
      <w:r w:rsidR="008B7D2A">
        <w:rPr>
          <w:lang w:eastAsia="ru-RU"/>
        </w:rPr>
        <w:t xml:space="preserve"> </w:t>
      </w:r>
      <w:r w:rsidR="008B7D2A" w:rsidRPr="00917983">
        <w:rPr>
          <w:color w:val="FF0000"/>
        </w:rPr>
        <w:t xml:space="preserve">(стиль </w:t>
      </w:r>
      <w:r w:rsidR="008B7D2A" w:rsidRPr="00917983">
        <w:rPr>
          <w:color w:val="FF0000"/>
          <w:lang w:val="en-US"/>
        </w:rPr>
        <w:t>H</w:t>
      </w:r>
      <w:r w:rsidR="008B7D2A" w:rsidRPr="00917983">
        <w:rPr>
          <w:color w:val="FF0000"/>
        </w:rPr>
        <w:t>1</w:t>
      </w:r>
      <w:r w:rsidR="008B7D2A" w:rsidRPr="0015258F">
        <w:rPr>
          <w:color w:val="FF0000"/>
        </w:rPr>
        <w:t>/1</w:t>
      </w:r>
      <w:r w:rsidR="008B7D2A" w:rsidRPr="00917983">
        <w:rPr>
          <w:color w:val="FF0000"/>
        </w:rPr>
        <w:t>)</w:t>
      </w:r>
      <w:r w:rsidR="0015245E">
        <w:rPr>
          <w:color w:val="FF0000"/>
        </w:rPr>
        <w:br/>
      </w:r>
      <w:r w:rsidR="0015245E">
        <w:rPr>
          <w:color w:val="FF0000"/>
        </w:rPr>
        <w:br/>
      </w:r>
      <w:r w:rsidR="00C079F0">
        <w:rPr>
          <w:caps w:val="0"/>
          <w:color w:val="000000"/>
          <w:szCs w:val="24"/>
          <w:lang w:eastAsia="ru-RU"/>
        </w:rPr>
        <w:t>Общие рекомендации по оформлению</w:t>
      </w:r>
      <w:r w:rsidR="00C079F0" w:rsidRPr="00905629">
        <w:rPr>
          <w:caps w:val="0"/>
          <w:color w:val="000000"/>
          <w:szCs w:val="24"/>
          <w:lang w:eastAsia="ru-RU"/>
        </w:rPr>
        <w:t xml:space="preserve"> </w:t>
      </w:r>
      <w:r w:rsidR="00905629" w:rsidRPr="00905629">
        <w:rPr>
          <w:caps w:val="0"/>
          <w:color w:val="000000"/>
          <w:szCs w:val="24"/>
          <w:lang w:eastAsia="ru-RU"/>
        </w:rPr>
        <w:t>отчета о НИР</w:t>
      </w:r>
      <w:bookmarkEnd w:id="23"/>
    </w:p>
    <w:p w14:paraId="297DA43E" w14:textId="77777777" w:rsidR="004966CD" w:rsidRPr="004966CD" w:rsidRDefault="004966CD" w:rsidP="00DE0841">
      <w:pPr>
        <w:pStyle w:val="aa"/>
        <w:rPr>
          <w:lang w:eastAsia="ru-RU"/>
        </w:rPr>
      </w:pPr>
    </w:p>
    <w:p w14:paraId="54129811" w14:textId="77777777" w:rsidR="007259C7" w:rsidRDefault="002A3FA2" w:rsidP="006E5614">
      <w:pPr>
        <w:pStyle w:val="a9"/>
        <w:shd w:val="clear" w:color="auto" w:fill="FFFFFF"/>
        <w:spacing w:before="0" w:beforeAutospacing="0" w:after="225" w:afterAutospacing="0"/>
        <w:ind w:firstLine="709"/>
        <w:jc w:val="both"/>
        <w:textAlignment w:val="baseline"/>
      </w:pPr>
      <w:r>
        <w:t xml:space="preserve">А.1 </w:t>
      </w:r>
      <w:r w:rsidR="007259C7" w:rsidRPr="00333850">
        <w:t xml:space="preserve">Учёные степени и звания сокращаются в соответствии с </w:t>
      </w:r>
      <w:r w:rsidR="00333850">
        <w:t>таблицей</w:t>
      </w:r>
      <w:r>
        <w:t xml:space="preserve"> А</w:t>
      </w:r>
      <w:r w:rsidR="006E5614">
        <w:t>.</w:t>
      </w:r>
      <w:r>
        <w:t>1</w:t>
      </w:r>
      <w:r w:rsidR="00333850">
        <w:t>.</w:t>
      </w:r>
    </w:p>
    <w:p w14:paraId="6860B132" w14:textId="77777777" w:rsidR="002A3FA2" w:rsidRDefault="002A3FA2" w:rsidP="006E561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07AB004" w14:textId="77777777" w:rsidR="002A3FA2" w:rsidRPr="00917983" w:rsidRDefault="002A3FA2" w:rsidP="004D17FE">
      <w:pPr>
        <w:pStyle w:val="ac"/>
      </w:pPr>
      <w:r w:rsidRPr="008B455C">
        <w:t xml:space="preserve">Таблица </w:t>
      </w:r>
      <w:r>
        <w:t>А</w:t>
      </w:r>
      <w:r w:rsidR="006E5614">
        <w:t>.</w:t>
      </w:r>
      <w:r>
        <w:t>1</w:t>
      </w:r>
      <w:r w:rsidRPr="008B455C">
        <w:t xml:space="preserve"> – </w:t>
      </w:r>
      <w:r>
        <w:t>Сокращения ученых степеней и званий</w:t>
      </w:r>
      <w:r w:rsidRPr="00917983">
        <w:t xml:space="preserve"> </w:t>
      </w:r>
      <w:r w:rsidRPr="00917983">
        <w:rPr>
          <w:color w:val="FF0000"/>
        </w:rPr>
        <w:t xml:space="preserve">(стиль </w:t>
      </w:r>
      <w:r>
        <w:rPr>
          <w:color w:val="FF0000"/>
        </w:rPr>
        <w:t>ТАБЛИЦА</w:t>
      </w:r>
      <w:r w:rsidRPr="00917983">
        <w:rPr>
          <w:color w:val="FF0000"/>
        </w:rPr>
        <w:t>)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259C7" w:rsidRPr="007259C7" w14:paraId="7A204A6C" w14:textId="77777777" w:rsidTr="00333850">
        <w:tc>
          <w:tcPr>
            <w:tcW w:w="3544" w:type="dxa"/>
            <w:hideMark/>
          </w:tcPr>
          <w:p w14:paraId="5DBF7606" w14:textId="77777777" w:rsidR="007259C7" w:rsidRPr="00076DB9" w:rsidRDefault="007259C7" w:rsidP="00333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hideMark/>
          </w:tcPr>
          <w:p w14:paraId="151FA597" w14:textId="77777777" w:rsidR="007259C7" w:rsidRPr="00076DB9" w:rsidRDefault="007259C7" w:rsidP="003338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написание</w:t>
            </w:r>
          </w:p>
        </w:tc>
      </w:tr>
      <w:tr w:rsidR="007259C7" w:rsidRPr="007259C7" w14:paraId="3A79DE54" w14:textId="77777777" w:rsidTr="00076DB9">
        <w:tc>
          <w:tcPr>
            <w:tcW w:w="9356" w:type="dxa"/>
            <w:gridSpan w:val="2"/>
            <w:shd w:val="clear" w:color="auto" w:fill="EAF1DD" w:themeFill="accent3" w:themeFillTint="33"/>
            <w:hideMark/>
          </w:tcPr>
          <w:p w14:paraId="43D416C2" w14:textId="77777777" w:rsidR="007259C7" w:rsidRPr="00076DB9" w:rsidRDefault="007259C7" w:rsidP="00217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Учён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ая степень</w:t>
            </w:r>
          </w:p>
        </w:tc>
      </w:tr>
      <w:tr w:rsidR="007259C7" w:rsidRPr="007259C7" w14:paraId="16AEF6D1" w14:textId="77777777" w:rsidTr="00333850">
        <w:tc>
          <w:tcPr>
            <w:tcW w:w="3544" w:type="dxa"/>
            <w:hideMark/>
          </w:tcPr>
          <w:p w14:paraId="70530BCA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архитектуры</w:t>
            </w:r>
          </w:p>
        </w:tc>
        <w:tc>
          <w:tcPr>
            <w:tcW w:w="5812" w:type="dxa"/>
            <w:hideMark/>
          </w:tcPr>
          <w:p w14:paraId="3CF824F7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архитектуры</w:t>
            </w:r>
          </w:p>
        </w:tc>
      </w:tr>
      <w:tr w:rsidR="007259C7" w:rsidRPr="007259C7" w14:paraId="4E85F1A5" w14:textId="77777777" w:rsidTr="00333850">
        <w:tc>
          <w:tcPr>
            <w:tcW w:w="3544" w:type="dxa"/>
            <w:hideMark/>
          </w:tcPr>
          <w:p w14:paraId="513F76A8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биол. наук</w:t>
            </w:r>
          </w:p>
        </w:tc>
        <w:tc>
          <w:tcPr>
            <w:tcW w:w="5812" w:type="dxa"/>
            <w:hideMark/>
          </w:tcPr>
          <w:p w14:paraId="0AB7F6DB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</w:t>
            </w:r>
          </w:p>
        </w:tc>
      </w:tr>
      <w:tr w:rsidR="007259C7" w:rsidRPr="007259C7" w14:paraId="07B5CA52" w14:textId="77777777" w:rsidTr="00333850">
        <w:tc>
          <w:tcPr>
            <w:tcW w:w="3544" w:type="dxa"/>
            <w:hideMark/>
          </w:tcPr>
          <w:p w14:paraId="039428BA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ветеринар. наук</w:t>
            </w:r>
          </w:p>
        </w:tc>
        <w:tc>
          <w:tcPr>
            <w:tcW w:w="5812" w:type="dxa"/>
            <w:hideMark/>
          </w:tcPr>
          <w:p w14:paraId="65EB1C9E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ветеринарных наук</w:t>
            </w:r>
          </w:p>
        </w:tc>
      </w:tr>
      <w:tr w:rsidR="007259C7" w:rsidRPr="007259C7" w14:paraId="7FD8E23D" w14:textId="77777777" w:rsidTr="00333850">
        <w:tc>
          <w:tcPr>
            <w:tcW w:w="3544" w:type="dxa"/>
            <w:hideMark/>
          </w:tcPr>
          <w:p w14:paraId="641F54FF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воен. наук</w:t>
            </w:r>
          </w:p>
        </w:tc>
        <w:tc>
          <w:tcPr>
            <w:tcW w:w="5812" w:type="dxa"/>
            <w:hideMark/>
          </w:tcPr>
          <w:p w14:paraId="210CB718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военных наук</w:t>
            </w:r>
          </w:p>
        </w:tc>
      </w:tr>
      <w:tr w:rsidR="007259C7" w:rsidRPr="007259C7" w14:paraId="5DDE28A5" w14:textId="77777777" w:rsidTr="00333850">
        <w:tc>
          <w:tcPr>
            <w:tcW w:w="3544" w:type="dxa"/>
            <w:hideMark/>
          </w:tcPr>
          <w:p w14:paraId="3E6C4C26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геогр. наук</w:t>
            </w:r>
          </w:p>
        </w:tc>
        <w:tc>
          <w:tcPr>
            <w:tcW w:w="5812" w:type="dxa"/>
            <w:hideMark/>
          </w:tcPr>
          <w:p w14:paraId="5BB22FBC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географических наук</w:t>
            </w:r>
          </w:p>
        </w:tc>
      </w:tr>
      <w:tr w:rsidR="007259C7" w:rsidRPr="007259C7" w14:paraId="35B4EB42" w14:textId="77777777" w:rsidTr="00333850">
        <w:tc>
          <w:tcPr>
            <w:tcW w:w="3544" w:type="dxa"/>
            <w:hideMark/>
          </w:tcPr>
          <w:p w14:paraId="2ECA2A9E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геол.-минерал. наук</w:t>
            </w:r>
          </w:p>
        </w:tc>
        <w:tc>
          <w:tcPr>
            <w:tcW w:w="5812" w:type="dxa"/>
            <w:hideMark/>
          </w:tcPr>
          <w:p w14:paraId="1CD1BFB9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геолого-минералогических наук</w:t>
            </w:r>
          </w:p>
        </w:tc>
      </w:tr>
      <w:tr w:rsidR="007259C7" w:rsidRPr="007259C7" w14:paraId="43E64CB6" w14:textId="77777777" w:rsidTr="00333850">
        <w:tc>
          <w:tcPr>
            <w:tcW w:w="3544" w:type="dxa"/>
            <w:hideMark/>
          </w:tcPr>
          <w:p w14:paraId="78B20EA7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искусствоведения</w:t>
            </w:r>
          </w:p>
        </w:tc>
        <w:tc>
          <w:tcPr>
            <w:tcW w:w="5812" w:type="dxa"/>
            <w:hideMark/>
          </w:tcPr>
          <w:p w14:paraId="61E9080A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искусствоведения</w:t>
            </w:r>
          </w:p>
        </w:tc>
      </w:tr>
      <w:tr w:rsidR="007259C7" w:rsidRPr="007259C7" w14:paraId="1E450975" w14:textId="77777777" w:rsidTr="00333850">
        <w:tc>
          <w:tcPr>
            <w:tcW w:w="3544" w:type="dxa"/>
            <w:hideMark/>
          </w:tcPr>
          <w:p w14:paraId="7519BD3A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ист. наук</w:t>
            </w:r>
          </w:p>
        </w:tc>
        <w:tc>
          <w:tcPr>
            <w:tcW w:w="5812" w:type="dxa"/>
            <w:hideMark/>
          </w:tcPr>
          <w:p w14:paraId="777D5579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исторических наук</w:t>
            </w:r>
          </w:p>
        </w:tc>
      </w:tr>
      <w:tr w:rsidR="007259C7" w:rsidRPr="007259C7" w14:paraId="621A0E52" w14:textId="77777777" w:rsidTr="00333850">
        <w:tc>
          <w:tcPr>
            <w:tcW w:w="3544" w:type="dxa"/>
            <w:hideMark/>
          </w:tcPr>
          <w:p w14:paraId="598882C7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культурологии</w:t>
            </w:r>
          </w:p>
        </w:tc>
        <w:tc>
          <w:tcPr>
            <w:tcW w:w="5812" w:type="dxa"/>
            <w:hideMark/>
          </w:tcPr>
          <w:p w14:paraId="650DEBC0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культурологии</w:t>
            </w:r>
          </w:p>
        </w:tc>
      </w:tr>
      <w:tr w:rsidR="007259C7" w:rsidRPr="007259C7" w14:paraId="2EA3F722" w14:textId="77777777" w:rsidTr="00333850">
        <w:tc>
          <w:tcPr>
            <w:tcW w:w="3544" w:type="dxa"/>
            <w:hideMark/>
          </w:tcPr>
          <w:p w14:paraId="1CA45D5F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мед. наук</w:t>
            </w:r>
          </w:p>
        </w:tc>
        <w:tc>
          <w:tcPr>
            <w:tcW w:w="5812" w:type="dxa"/>
            <w:hideMark/>
          </w:tcPr>
          <w:p w14:paraId="689EC978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</w:t>
            </w:r>
          </w:p>
        </w:tc>
      </w:tr>
      <w:tr w:rsidR="007259C7" w:rsidRPr="007259C7" w14:paraId="6EB0356D" w14:textId="77777777" w:rsidTr="00333850">
        <w:tc>
          <w:tcPr>
            <w:tcW w:w="3544" w:type="dxa"/>
            <w:hideMark/>
          </w:tcPr>
          <w:p w14:paraId="634C9476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пед. наук</w:t>
            </w:r>
          </w:p>
        </w:tc>
        <w:tc>
          <w:tcPr>
            <w:tcW w:w="5812" w:type="dxa"/>
            <w:hideMark/>
          </w:tcPr>
          <w:p w14:paraId="0BE86D27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</w:t>
            </w:r>
          </w:p>
        </w:tc>
      </w:tr>
      <w:tr w:rsidR="007259C7" w:rsidRPr="007259C7" w14:paraId="6F09C80E" w14:textId="77777777" w:rsidTr="00333850">
        <w:tc>
          <w:tcPr>
            <w:tcW w:w="3544" w:type="dxa"/>
            <w:hideMark/>
          </w:tcPr>
          <w:p w14:paraId="78FE82A4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полит. наук</w:t>
            </w:r>
          </w:p>
        </w:tc>
        <w:tc>
          <w:tcPr>
            <w:tcW w:w="5812" w:type="dxa"/>
            <w:hideMark/>
          </w:tcPr>
          <w:p w14:paraId="56E6CB15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политических наук</w:t>
            </w:r>
          </w:p>
        </w:tc>
      </w:tr>
      <w:tr w:rsidR="007259C7" w:rsidRPr="007259C7" w14:paraId="61418DA3" w14:textId="77777777" w:rsidTr="00333850">
        <w:tc>
          <w:tcPr>
            <w:tcW w:w="3544" w:type="dxa"/>
            <w:hideMark/>
          </w:tcPr>
          <w:p w14:paraId="654CC2B6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психол. наук</w:t>
            </w:r>
          </w:p>
        </w:tc>
        <w:tc>
          <w:tcPr>
            <w:tcW w:w="5812" w:type="dxa"/>
            <w:hideMark/>
          </w:tcPr>
          <w:p w14:paraId="4CD6A33F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психологических наук</w:t>
            </w:r>
          </w:p>
        </w:tc>
      </w:tr>
      <w:tr w:rsidR="007259C7" w:rsidRPr="007259C7" w14:paraId="1A81E47A" w14:textId="77777777" w:rsidTr="00333850">
        <w:tc>
          <w:tcPr>
            <w:tcW w:w="3544" w:type="dxa"/>
            <w:hideMark/>
          </w:tcPr>
          <w:p w14:paraId="2AE399AE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социол. наук</w:t>
            </w:r>
          </w:p>
        </w:tc>
        <w:tc>
          <w:tcPr>
            <w:tcW w:w="5812" w:type="dxa"/>
            <w:hideMark/>
          </w:tcPr>
          <w:p w14:paraId="788B7E86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</w:t>
            </w:r>
          </w:p>
        </w:tc>
      </w:tr>
      <w:tr w:rsidR="007259C7" w:rsidRPr="007259C7" w14:paraId="626B95DB" w14:textId="77777777" w:rsidTr="00333850">
        <w:tc>
          <w:tcPr>
            <w:tcW w:w="3544" w:type="dxa"/>
            <w:hideMark/>
          </w:tcPr>
          <w:p w14:paraId="0426D14C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с.-х. наук</w:t>
            </w:r>
          </w:p>
        </w:tc>
        <w:tc>
          <w:tcPr>
            <w:tcW w:w="5812" w:type="dxa"/>
            <w:hideMark/>
          </w:tcPr>
          <w:p w14:paraId="60381431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сельскохозяйственных наук</w:t>
            </w:r>
          </w:p>
        </w:tc>
      </w:tr>
      <w:tr w:rsidR="007259C7" w:rsidRPr="007259C7" w14:paraId="66895EFE" w14:textId="77777777" w:rsidTr="00333850">
        <w:tc>
          <w:tcPr>
            <w:tcW w:w="3544" w:type="dxa"/>
            <w:hideMark/>
          </w:tcPr>
          <w:p w14:paraId="5460EEA4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техн. наук</w:t>
            </w:r>
          </w:p>
        </w:tc>
        <w:tc>
          <w:tcPr>
            <w:tcW w:w="5812" w:type="dxa"/>
            <w:hideMark/>
          </w:tcPr>
          <w:p w14:paraId="25AFDBA0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</w:p>
        </w:tc>
      </w:tr>
      <w:tr w:rsidR="007259C7" w:rsidRPr="007259C7" w14:paraId="22F587AE" w14:textId="77777777" w:rsidTr="00333850">
        <w:tc>
          <w:tcPr>
            <w:tcW w:w="3544" w:type="dxa"/>
            <w:hideMark/>
          </w:tcPr>
          <w:p w14:paraId="3F0E1642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фармацевт. наук</w:t>
            </w:r>
          </w:p>
        </w:tc>
        <w:tc>
          <w:tcPr>
            <w:tcW w:w="5812" w:type="dxa"/>
            <w:hideMark/>
          </w:tcPr>
          <w:p w14:paraId="1A78AF9B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фармацевтических наук</w:t>
            </w:r>
          </w:p>
        </w:tc>
      </w:tr>
      <w:tr w:rsidR="007259C7" w:rsidRPr="007259C7" w14:paraId="12AD9A2F" w14:textId="77777777" w:rsidTr="00333850">
        <w:tc>
          <w:tcPr>
            <w:tcW w:w="3544" w:type="dxa"/>
            <w:hideMark/>
          </w:tcPr>
          <w:p w14:paraId="4062E4CB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физ.-мат. наук</w:t>
            </w:r>
          </w:p>
        </w:tc>
        <w:tc>
          <w:tcPr>
            <w:tcW w:w="5812" w:type="dxa"/>
            <w:hideMark/>
          </w:tcPr>
          <w:p w14:paraId="2CF01DA2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</w:t>
            </w:r>
          </w:p>
        </w:tc>
      </w:tr>
      <w:tr w:rsidR="007259C7" w:rsidRPr="007259C7" w14:paraId="5E51FA15" w14:textId="77777777" w:rsidTr="00333850">
        <w:tc>
          <w:tcPr>
            <w:tcW w:w="3544" w:type="dxa"/>
            <w:hideMark/>
          </w:tcPr>
          <w:p w14:paraId="2900B7BF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филол. наук</w:t>
            </w:r>
          </w:p>
        </w:tc>
        <w:tc>
          <w:tcPr>
            <w:tcW w:w="5812" w:type="dxa"/>
            <w:hideMark/>
          </w:tcPr>
          <w:p w14:paraId="1B95D67B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филологических наук</w:t>
            </w:r>
          </w:p>
        </w:tc>
      </w:tr>
      <w:tr w:rsidR="007259C7" w:rsidRPr="007259C7" w14:paraId="47D60A8F" w14:textId="77777777" w:rsidTr="00333850">
        <w:tc>
          <w:tcPr>
            <w:tcW w:w="3544" w:type="dxa"/>
            <w:hideMark/>
          </w:tcPr>
          <w:p w14:paraId="09F3E9D3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филос. наук</w:t>
            </w:r>
          </w:p>
        </w:tc>
        <w:tc>
          <w:tcPr>
            <w:tcW w:w="5812" w:type="dxa"/>
            <w:hideMark/>
          </w:tcPr>
          <w:p w14:paraId="6D5DF03B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</w:t>
            </w:r>
          </w:p>
        </w:tc>
      </w:tr>
      <w:tr w:rsidR="007259C7" w:rsidRPr="007259C7" w14:paraId="3FD8C5A0" w14:textId="77777777" w:rsidTr="00333850">
        <w:tc>
          <w:tcPr>
            <w:tcW w:w="3544" w:type="dxa"/>
            <w:hideMark/>
          </w:tcPr>
          <w:p w14:paraId="795FE4FD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хим. наук</w:t>
            </w:r>
          </w:p>
        </w:tc>
        <w:tc>
          <w:tcPr>
            <w:tcW w:w="5812" w:type="dxa"/>
            <w:hideMark/>
          </w:tcPr>
          <w:p w14:paraId="6EE0C454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</w:t>
            </w:r>
          </w:p>
        </w:tc>
      </w:tr>
      <w:tr w:rsidR="007259C7" w:rsidRPr="007259C7" w14:paraId="37720D72" w14:textId="77777777" w:rsidTr="00333850">
        <w:tc>
          <w:tcPr>
            <w:tcW w:w="3544" w:type="dxa"/>
            <w:hideMark/>
          </w:tcPr>
          <w:p w14:paraId="7A224F62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экон. наук</w:t>
            </w:r>
          </w:p>
        </w:tc>
        <w:tc>
          <w:tcPr>
            <w:tcW w:w="5812" w:type="dxa"/>
            <w:hideMark/>
          </w:tcPr>
          <w:p w14:paraId="114C4EA7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экономических наук</w:t>
            </w:r>
          </w:p>
        </w:tc>
      </w:tr>
      <w:tr w:rsidR="007259C7" w:rsidRPr="007259C7" w14:paraId="1BC82D07" w14:textId="77777777" w:rsidTr="00333850">
        <w:tc>
          <w:tcPr>
            <w:tcW w:w="3544" w:type="dxa"/>
            <w:hideMark/>
          </w:tcPr>
          <w:p w14:paraId="2D7AB1C5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д-р юрид. наук</w:t>
            </w:r>
          </w:p>
        </w:tc>
        <w:tc>
          <w:tcPr>
            <w:tcW w:w="5812" w:type="dxa"/>
            <w:hideMark/>
          </w:tcPr>
          <w:p w14:paraId="5702A6DC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доктор юридических наук</w:t>
            </w:r>
          </w:p>
        </w:tc>
      </w:tr>
      <w:tr w:rsidR="007259C7" w:rsidRPr="007259C7" w14:paraId="5362A64C" w14:textId="77777777" w:rsidTr="00333850">
        <w:tc>
          <w:tcPr>
            <w:tcW w:w="3544" w:type="dxa"/>
            <w:hideMark/>
          </w:tcPr>
          <w:p w14:paraId="6974169E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архитектуры</w:t>
            </w:r>
          </w:p>
        </w:tc>
        <w:tc>
          <w:tcPr>
            <w:tcW w:w="5812" w:type="dxa"/>
            <w:hideMark/>
          </w:tcPr>
          <w:p w14:paraId="2594AAA1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архитектуры</w:t>
            </w:r>
          </w:p>
        </w:tc>
      </w:tr>
      <w:tr w:rsidR="007259C7" w:rsidRPr="007259C7" w14:paraId="79D46DA0" w14:textId="77777777" w:rsidTr="00333850">
        <w:tc>
          <w:tcPr>
            <w:tcW w:w="3544" w:type="dxa"/>
            <w:hideMark/>
          </w:tcPr>
          <w:p w14:paraId="0A929A36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биол. наук</w:t>
            </w:r>
          </w:p>
        </w:tc>
        <w:tc>
          <w:tcPr>
            <w:tcW w:w="5812" w:type="dxa"/>
            <w:hideMark/>
          </w:tcPr>
          <w:p w14:paraId="3532D2F9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</w:t>
            </w:r>
          </w:p>
        </w:tc>
      </w:tr>
      <w:tr w:rsidR="007259C7" w:rsidRPr="007259C7" w14:paraId="774DDEE8" w14:textId="77777777" w:rsidTr="00333850">
        <w:tc>
          <w:tcPr>
            <w:tcW w:w="3544" w:type="dxa"/>
            <w:hideMark/>
          </w:tcPr>
          <w:p w14:paraId="657E84CA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ветеринар. наук</w:t>
            </w:r>
          </w:p>
        </w:tc>
        <w:tc>
          <w:tcPr>
            <w:tcW w:w="5812" w:type="dxa"/>
            <w:hideMark/>
          </w:tcPr>
          <w:p w14:paraId="41B9285A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ветеринарных наук</w:t>
            </w:r>
          </w:p>
        </w:tc>
      </w:tr>
      <w:tr w:rsidR="007259C7" w:rsidRPr="007259C7" w14:paraId="67F90D29" w14:textId="77777777" w:rsidTr="00333850">
        <w:tc>
          <w:tcPr>
            <w:tcW w:w="3544" w:type="dxa"/>
            <w:hideMark/>
          </w:tcPr>
          <w:p w14:paraId="016D5ECD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воен. наук</w:t>
            </w:r>
          </w:p>
        </w:tc>
        <w:tc>
          <w:tcPr>
            <w:tcW w:w="5812" w:type="dxa"/>
            <w:hideMark/>
          </w:tcPr>
          <w:p w14:paraId="5BDA7CF8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военных наук</w:t>
            </w:r>
          </w:p>
        </w:tc>
      </w:tr>
      <w:tr w:rsidR="007259C7" w:rsidRPr="007259C7" w14:paraId="3687F50A" w14:textId="77777777" w:rsidTr="00333850">
        <w:tc>
          <w:tcPr>
            <w:tcW w:w="3544" w:type="dxa"/>
            <w:hideMark/>
          </w:tcPr>
          <w:p w14:paraId="587AC5BE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геогр. наук</w:t>
            </w:r>
          </w:p>
        </w:tc>
        <w:tc>
          <w:tcPr>
            <w:tcW w:w="5812" w:type="dxa"/>
            <w:hideMark/>
          </w:tcPr>
          <w:p w14:paraId="790100C8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географических наук</w:t>
            </w:r>
          </w:p>
        </w:tc>
      </w:tr>
      <w:tr w:rsidR="007259C7" w:rsidRPr="007259C7" w14:paraId="6660FD8E" w14:textId="77777777" w:rsidTr="00333850">
        <w:tc>
          <w:tcPr>
            <w:tcW w:w="3544" w:type="dxa"/>
            <w:hideMark/>
          </w:tcPr>
          <w:p w14:paraId="18D04831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геол.-минерал. наук</w:t>
            </w:r>
          </w:p>
        </w:tc>
        <w:tc>
          <w:tcPr>
            <w:tcW w:w="5812" w:type="dxa"/>
            <w:hideMark/>
          </w:tcPr>
          <w:p w14:paraId="096E4530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геолого-минералогических наук</w:t>
            </w:r>
          </w:p>
        </w:tc>
      </w:tr>
      <w:tr w:rsidR="007259C7" w:rsidRPr="007259C7" w14:paraId="0E76CDDB" w14:textId="77777777" w:rsidTr="00333850">
        <w:tc>
          <w:tcPr>
            <w:tcW w:w="3544" w:type="dxa"/>
            <w:hideMark/>
          </w:tcPr>
          <w:p w14:paraId="31EC167D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искусствоведения</w:t>
            </w:r>
          </w:p>
        </w:tc>
        <w:tc>
          <w:tcPr>
            <w:tcW w:w="5812" w:type="dxa"/>
            <w:hideMark/>
          </w:tcPr>
          <w:p w14:paraId="49279473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</w:t>
            </w:r>
          </w:p>
        </w:tc>
      </w:tr>
      <w:tr w:rsidR="007259C7" w:rsidRPr="007259C7" w14:paraId="37EFBBDA" w14:textId="77777777" w:rsidTr="00333850">
        <w:tc>
          <w:tcPr>
            <w:tcW w:w="3544" w:type="dxa"/>
            <w:hideMark/>
          </w:tcPr>
          <w:p w14:paraId="7EC4085F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ист. наук</w:t>
            </w:r>
          </w:p>
        </w:tc>
        <w:tc>
          <w:tcPr>
            <w:tcW w:w="5812" w:type="dxa"/>
            <w:hideMark/>
          </w:tcPr>
          <w:p w14:paraId="41821F18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</w:t>
            </w:r>
          </w:p>
        </w:tc>
      </w:tr>
      <w:tr w:rsidR="007259C7" w:rsidRPr="007259C7" w14:paraId="219AD06E" w14:textId="77777777" w:rsidTr="00333850">
        <w:tc>
          <w:tcPr>
            <w:tcW w:w="3544" w:type="dxa"/>
            <w:hideMark/>
          </w:tcPr>
          <w:p w14:paraId="030675C3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культурологии</w:t>
            </w:r>
          </w:p>
        </w:tc>
        <w:tc>
          <w:tcPr>
            <w:tcW w:w="5812" w:type="dxa"/>
            <w:hideMark/>
          </w:tcPr>
          <w:p w14:paraId="29E06BF8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культурологии</w:t>
            </w:r>
          </w:p>
        </w:tc>
      </w:tr>
      <w:tr w:rsidR="007259C7" w:rsidRPr="007259C7" w14:paraId="4E4AFC9E" w14:textId="77777777" w:rsidTr="00333850">
        <w:tc>
          <w:tcPr>
            <w:tcW w:w="3544" w:type="dxa"/>
            <w:hideMark/>
          </w:tcPr>
          <w:p w14:paraId="4B3AD371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мед. наук</w:t>
            </w:r>
          </w:p>
        </w:tc>
        <w:tc>
          <w:tcPr>
            <w:tcW w:w="5812" w:type="dxa"/>
            <w:hideMark/>
          </w:tcPr>
          <w:p w14:paraId="2ACE7AD5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</w:p>
        </w:tc>
      </w:tr>
      <w:tr w:rsidR="007259C7" w:rsidRPr="007259C7" w14:paraId="381D37B6" w14:textId="77777777" w:rsidTr="00333850">
        <w:tc>
          <w:tcPr>
            <w:tcW w:w="3544" w:type="dxa"/>
            <w:hideMark/>
          </w:tcPr>
          <w:p w14:paraId="2DCA1EED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пед. наук</w:t>
            </w:r>
          </w:p>
        </w:tc>
        <w:tc>
          <w:tcPr>
            <w:tcW w:w="5812" w:type="dxa"/>
            <w:hideMark/>
          </w:tcPr>
          <w:p w14:paraId="3E1148A8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</w:tr>
      <w:tr w:rsidR="007259C7" w:rsidRPr="007259C7" w14:paraId="565755E2" w14:textId="77777777" w:rsidTr="00333850">
        <w:tc>
          <w:tcPr>
            <w:tcW w:w="3544" w:type="dxa"/>
            <w:hideMark/>
          </w:tcPr>
          <w:p w14:paraId="53EF236C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полит. наук</w:t>
            </w:r>
          </w:p>
        </w:tc>
        <w:tc>
          <w:tcPr>
            <w:tcW w:w="5812" w:type="dxa"/>
            <w:hideMark/>
          </w:tcPr>
          <w:p w14:paraId="182ECC11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политических наук</w:t>
            </w:r>
          </w:p>
        </w:tc>
      </w:tr>
      <w:tr w:rsidR="007259C7" w:rsidRPr="007259C7" w14:paraId="262D5E40" w14:textId="77777777" w:rsidTr="00333850">
        <w:tc>
          <w:tcPr>
            <w:tcW w:w="3544" w:type="dxa"/>
            <w:hideMark/>
          </w:tcPr>
          <w:p w14:paraId="6F86914C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психол. наук</w:t>
            </w:r>
          </w:p>
        </w:tc>
        <w:tc>
          <w:tcPr>
            <w:tcW w:w="5812" w:type="dxa"/>
            <w:hideMark/>
          </w:tcPr>
          <w:p w14:paraId="1880F46B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</w:t>
            </w:r>
          </w:p>
        </w:tc>
      </w:tr>
      <w:tr w:rsidR="007259C7" w:rsidRPr="007259C7" w14:paraId="4157DFA9" w14:textId="77777777" w:rsidTr="00333850">
        <w:tc>
          <w:tcPr>
            <w:tcW w:w="3544" w:type="dxa"/>
            <w:hideMark/>
          </w:tcPr>
          <w:p w14:paraId="35858BA0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социол. наук</w:t>
            </w:r>
          </w:p>
        </w:tc>
        <w:tc>
          <w:tcPr>
            <w:tcW w:w="5812" w:type="dxa"/>
            <w:hideMark/>
          </w:tcPr>
          <w:p w14:paraId="5F4A52D0" w14:textId="77777777" w:rsidR="007259C7" w:rsidRPr="007259C7" w:rsidRDefault="007259C7" w:rsidP="00333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социологических наук</w:t>
            </w:r>
          </w:p>
        </w:tc>
      </w:tr>
      <w:tr w:rsidR="004D17FE" w:rsidRPr="007259C7" w14:paraId="4881BC9D" w14:textId="77777777" w:rsidTr="00333850">
        <w:tc>
          <w:tcPr>
            <w:tcW w:w="3544" w:type="dxa"/>
          </w:tcPr>
          <w:p w14:paraId="632C3806" w14:textId="77777777" w:rsidR="004D17FE" w:rsidRPr="007259C7" w:rsidRDefault="004D17FE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с.-х. наук</w:t>
            </w:r>
          </w:p>
        </w:tc>
        <w:tc>
          <w:tcPr>
            <w:tcW w:w="5812" w:type="dxa"/>
          </w:tcPr>
          <w:p w14:paraId="326E3205" w14:textId="77777777" w:rsidR="004D17FE" w:rsidRPr="007259C7" w:rsidRDefault="004D17FE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сельскохозяйственных наук</w:t>
            </w:r>
          </w:p>
        </w:tc>
      </w:tr>
    </w:tbl>
    <w:p w14:paraId="342DA1DC" w14:textId="77777777" w:rsidR="0015245E" w:rsidRDefault="0015245E">
      <w:pPr>
        <w:rPr>
          <w:rFonts w:ascii="Times New Roman" w:eastAsia="Times New Roman" w:hAnsi="Times New Roman" w:cs="Calibri"/>
          <w:bCs/>
          <w:sz w:val="24"/>
          <w14:cntxtAlts/>
        </w:rPr>
      </w:pPr>
      <w:r>
        <w:br w:type="page"/>
      </w:r>
    </w:p>
    <w:p w14:paraId="55A7520F" w14:textId="77777777" w:rsidR="007259C7" w:rsidRDefault="002A3FA2" w:rsidP="002A3FA2">
      <w:pPr>
        <w:pStyle w:val="aa"/>
        <w:ind w:firstLine="0"/>
      </w:pPr>
      <w:r>
        <w:lastRenderedPageBreak/>
        <w:t>Продолжение таблицы А.1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2A3FA2" w:rsidRPr="007259C7" w14:paraId="57D0E654" w14:textId="77777777" w:rsidTr="00064245">
        <w:tc>
          <w:tcPr>
            <w:tcW w:w="3544" w:type="dxa"/>
            <w:hideMark/>
          </w:tcPr>
          <w:p w14:paraId="0F03DAD3" w14:textId="77777777" w:rsidR="002A3FA2" w:rsidRPr="00076DB9" w:rsidRDefault="002A3FA2" w:rsidP="000642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</w:t>
            </w:r>
          </w:p>
        </w:tc>
        <w:tc>
          <w:tcPr>
            <w:tcW w:w="5812" w:type="dxa"/>
            <w:hideMark/>
          </w:tcPr>
          <w:p w14:paraId="21EE8E2C" w14:textId="77777777" w:rsidR="002A3FA2" w:rsidRPr="00076DB9" w:rsidRDefault="002A3FA2" w:rsidP="000642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написание</w:t>
            </w:r>
          </w:p>
        </w:tc>
      </w:tr>
      <w:tr w:rsidR="002A3FA2" w:rsidRPr="007259C7" w14:paraId="0434936B" w14:textId="77777777" w:rsidTr="00076DB9">
        <w:tc>
          <w:tcPr>
            <w:tcW w:w="9356" w:type="dxa"/>
            <w:gridSpan w:val="2"/>
            <w:shd w:val="clear" w:color="auto" w:fill="EAF1DD" w:themeFill="accent3" w:themeFillTint="33"/>
            <w:hideMark/>
          </w:tcPr>
          <w:p w14:paraId="04211523" w14:textId="77777777" w:rsidR="002A3FA2" w:rsidRPr="00076DB9" w:rsidRDefault="002A3FA2" w:rsidP="00217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Учён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ая</w:t>
            </w: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степен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2A3FA2" w:rsidRPr="007259C7" w14:paraId="257A542B" w14:textId="77777777" w:rsidTr="00064245">
        <w:tc>
          <w:tcPr>
            <w:tcW w:w="3544" w:type="dxa"/>
            <w:hideMark/>
          </w:tcPr>
          <w:p w14:paraId="70083015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техн. наук</w:t>
            </w:r>
          </w:p>
        </w:tc>
        <w:tc>
          <w:tcPr>
            <w:tcW w:w="5812" w:type="dxa"/>
            <w:hideMark/>
          </w:tcPr>
          <w:p w14:paraId="05298906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</w:p>
        </w:tc>
      </w:tr>
      <w:tr w:rsidR="002A3FA2" w:rsidRPr="007259C7" w14:paraId="4240787F" w14:textId="77777777" w:rsidTr="00064245">
        <w:tc>
          <w:tcPr>
            <w:tcW w:w="3544" w:type="dxa"/>
            <w:hideMark/>
          </w:tcPr>
          <w:p w14:paraId="60FBB6CF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фармацевт. наук</w:t>
            </w:r>
          </w:p>
        </w:tc>
        <w:tc>
          <w:tcPr>
            <w:tcW w:w="5812" w:type="dxa"/>
            <w:hideMark/>
          </w:tcPr>
          <w:p w14:paraId="33A0FE17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фармацевтических наук</w:t>
            </w:r>
          </w:p>
        </w:tc>
      </w:tr>
      <w:tr w:rsidR="002A3FA2" w:rsidRPr="007259C7" w14:paraId="7F9DB106" w14:textId="77777777" w:rsidTr="00064245">
        <w:tc>
          <w:tcPr>
            <w:tcW w:w="3544" w:type="dxa"/>
            <w:hideMark/>
          </w:tcPr>
          <w:p w14:paraId="3E5B6632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физ.-мат. наук</w:t>
            </w:r>
          </w:p>
        </w:tc>
        <w:tc>
          <w:tcPr>
            <w:tcW w:w="5812" w:type="dxa"/>
            <w:hideMark/>
          </w:tcPr>
          <w:p w14:paraId="536C5FA2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физико-математических наук</w:t>
            </w:r>
          </w:p>
        </w:tc>
      </w:tr>
      <w:tr w:rsidR="002A3FA2" w:rsidRPr="007259C7" w14:paraId="7E167A25" w14:textId="77777777" w:rsidTr="00064245">
        <w:tc>
          <w:tcPr>
            <w:tcW w:w="3544" w:type="dxa"/>
            <w:hideMark/>
          </w:tcPr>
          <w:p w14:paraId="5F9D37F3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филол. наук</w:t>
            </w:r>
          </w:p>
        </w:tc>
        <w:tc>
          <w:tcPr>
            <w:tcW w:w="5812" w:type="dxa"/>
            <w:hideMark/>
          </w:tcPr>
          <w:p w14:paraId="2D786063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</w:tr>
      <w:tr w:rsidR="002A3FA2" w:rsidRPr="007259C7" w14:paraId="629D4FE5" w14:textId="77777777" w:rsidTr="00064245">
        <w:tc>
          <w:tcPr>
            <w:tcW w:w="3544" w:type="dxa"/>
            <w:hideMark/>
          </w:tcPr>
          <w:p w14:paraId="3F58E8E2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филос. наук</w:t>
            </w:r>
          </w:p>
        </w:tc>
        <w:tc>
          <w:tcPr>
            <w:tcW w:w="5812" w:type="dxa"/>
            <w:hideMark/>
          </w:tcPr>
          <w:p w14:paraId="50EB014A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</w:t>
            </w:r>
          </w:p>
        </w:tc>
      </w:tr>
      <w:tr w:rsidR="002A3FA2" w:rsidRPr="007259C7" w14:paraId="43185E18" w14:textId="77777777" w:rsidTr="00064245">
        <w:tc>
          <w:tcPr>
            <w:tcW w:w="3544" w:type="dxa"/>
            <w:hideMark/>
          </w:tcPr>
          <w:p w14:paraId="480EE021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хим. наук</w:t>
            </w:r>
          </w:p>
        </w:tc>
        <w:tc>
          <w:tcPr>
            <w:tcW w:w="5812" w:type="dxa"/>
            <w:hideMark/>
          </w:tcPr>
          <w:p w14:paraId="7DB926F4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химических наук</w:t>
            </w:r>
          </w:p>
        </w:tc>
      </w:tr>
      <w:tr w:rsidR="002A3FA2" w:rsidRPr="007259C7" w14:paraId="49131DAF" w14:textId="77777777" w:rsidTr="00064245">
        <w:tc>
          <w:tcPr>
            <w:tcW w:w="3544" w:type="dxa"/>
            <w:hideMark/>
          </w:tcPr>
          <w:p w14:paraId="18DE9783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экон. наук</w:t>
            </w:r>
          </w:p>
        </w:tc>
        <w:tc>
          <w:tcPr>
            <w:tcW w:w="5812" w:type="dxa"/>
            <w:hideMark/>
          </w:tcPr>
          <w:p w14:paraId="2E67396F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</w:tr>
      <w:tr w:rsidR="002A3FA2" w:rsidRPr="007259C7" w14:paraId="66128CC6" w14:textId="77777777" w:rsidTr="00064245">
        <w:tc>
          <w:tcPr>
            <w:tcW w:w="3544" w:type="dxa"/>
            <w:hideMark/>
          </w:tcPr>
          <w:p w14:paraId="7D668B8D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канд. юрид. наук</w:t>
            </w:r>
          </w:p>
        </w:tc>
        <w:tc>
          <w:tcPr>
            <w:tcW w:w="5812" w:type="dxa"/>
            <w:hideMark/>
          </w:tcPr>
          <w:p w14:paraId="62049D47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</w:t>
            </w:r>
          </w:p>
        </w:tc>
      </w:tr>
      <w:tr w:rsidR="002A3FA2" w:rsidRPr="007259C7" w14:paraId="1731C71B" w14:textId="77777777" w:rsidTr="00076DB9">
        <w:tc>
          <w:tcPr>
            <w:tcW w:w="9356" w:type="dxa"/>
            <w:gridSpan w:val="2"/>
            <w:shd w:val="clear" w:color="auto" w:fill="EAF1DD" w:themeFill="accent3" w:themeFillTint="33"/>
            <w:hideMark/>
          </w:tcPr>
          <w:p w14:paraId="70AF7BEB" w14:textId="77777777" w:rsidR="002A3FA2" w:rsidRPr="00076DB9" w:rsidRDefault="002A3FA2" w:rsidP="00217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Учён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ое</w:t>
            </w: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звани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</w:t>
            </w:r>
          </w:p>
        </w:tc>
      </w:tr>
      <w:tr w:rsidR="002A3FA2" w:rsidRPr="007259C7" w14:paraId="3A85695A" w14:textId="77777777" w:rsidTr="00064245">
        <w:tc>
          <w:tcPr>
            <w:tcW w:w="3544" w:type="dxa"/>
            <w:hideMark/>
          </w:tcPr>
          <w:p w14:paraId="6BB01D77" w14:textId="77777777" w:rsidR="002A3FA2" w:rsidRPr="00333850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</w:p>
        </w:tc>
        <w:tc>
          <w:tcPr>
            <w:tcW w:w="5812" w:type="dxa"/>
            <w:hideMark/>
          </w:tcPr>
          <w:p w14:paraId="5E674315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2A3FA2" w:rsidRPr="007259C7" w14:paraId="4A5C9F0A" w14:textId="77777777" w:rsidTr="00064245">
        <w:tc>
          <w:tcPr>
            <w:tcW w:w="3544" w:type="dxa"/>
            <w:hideMark/>
          </w:tcPr>
          <w:p w14:paraId="2B276AAD" w14:textId="77777777" w:rsidR="002A3FA2" w:rsidRPr="00333850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</w:tc>
        <w:tc>
          <w:tcPr>
            <w:tcW w:w="5812" w:type="dxa"/>
            <w:hideMark/>
          </w:tcPr>
          <w:p w14:paraId="2234458B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2A3FA2" w:rsidRPr="007259C7" w14:paraId="7886FE85" w14:textId="77777777" w:rsidTr="00076DB9">
        <w:tc>
          <w:tcPr>
            <w:tcW w:w="9356" w:type="dxa"/>
            <w:gridSpan w:val="2"/>
            <w:shd w:val="clear" w:color="auto" w:fill="EAF1DD" w:themeFill="accent3" w:themeFillTint="33"/>
            <w:hideMark/>
          </w:tcPr>
          <w:p w14:paraId="5E4E2FA7" w14:textId="77777777" w:rsidR="002A3FA2" w:rsidRPr="00076DB9" w:rsidRDefault="002A3FA2" w:rsidP="00217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Друг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ое</w:t>
            </w:r>
            <w:r w:rsidRPr="00076DB9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звани</w:t>
            </w:r>
            <w:r w:rsidR="002177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</w:t>
            </w:r>
          </w:p>
        </w:tc>
      </w:tr>
      <w:tr w:rsidR="002A3FA2" w:rsidRPr="007259C7" w14:paraId="50087AE4" w14:textId="77777777" w:rsidTr="00064245">
        <w:tc>
          <w:tcPr>
            <w:tcW w:w="3544" w:type="dxa"/>
            <w:hideMark/>
          </w:tcPr>
          <w:p w14:paraId="6DDF20E3" w14:textId="77777777" w:rsidR="002A3FA2" w:rsidRPr="00333850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ст. науч. сотр.</w:t>
            </w:r>
          </w:p>
        </w:tc>
        <w:tc>
          <w:tcPr>
            <w:tcW w:w="5812" w:type="dxa"/>
            <w:hideMark/>
          </w:tcPr>
          <w:p w14:paraId="23FD85F3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</w:t>
            </w:r>
          </w:p>
        </w:tc>
      </w:tr>
      <w:tr w:rsidR="002A3FA2" w:rsidRPr="007259C7" w14:paraId="683BEE4A" w14:textId="77777777" w:rsidTr="00064245">
        <w:tc>
          <w:tcPr>
            <w:tcW w:w="3544" w:type="dxa"/>
            <w:hideMark/>
          </w:tcPr>
          <w:p w14:paraId="705F5ED5" w14:textId="77777777" w:rsidR="002A3FA2" w:rsidRPr="00333850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50">
              <w:rPr>
                <w:rFonts w:ascii="Times New Roman" w:hAnsi="Times New Roman" w:cs="Times New Roman"/>
                <w:sz w:val="24"/>
                <w:szCs w:val="24"/>
              </w:rPr>
              <w:t>мл. науч. сотр.</w:t>
            </w:r>
          </w:p>
        </w:tc>
        <w:tc>
          <w:tcPr>
            <w:tcW w:w="5812" w:type="dxa"/>
            <w:hideMark/>
          </w:tcPr>
          <w:p w14:paraId="15C601B3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</w:t>
            </w:r>
          </w:p>
        </w:tc>
      </w:tr>
      <w:tr w:rsidR="002A3FA2" w:rsidRPr="007259C7" w14:paraId="13559252" w14:textId="77777777" w:rsidTr="00064245">
        <w:tc>
          <w:tcPr>
            <w:tcW w:w="3544" w:type="dxa"/>
            <w:hideMark/>
          </w:tcPr>
          <w:p w14:paraId="5E318AE9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акад.</w:t>
            </w:r>
          </w:p>
        </w:tc>
        <w:tc>
          <w:tcPr>
            <w:tcW w:w="5812" w:type="dxa"/>
            <w:hideMark/>
          </w:tcPr>
          <w:p w14:paraId="2DAAFA6A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академик</w:t>
            </w:r>
          </w:p>
        </w:tc>
      </w:tr>
      <w:tr w:rsidR="002A3FA2" w:rsidRPr="007259C7" w14:paraId="3C362616" w14:textId="77777777" w:rsidTr="00064245">
        <w:tc>
          <w:tcPr>
            <w:tcW w:w="3544" w:type="dxa"/>
            <w:hideMark/>
          </w:tcPr>
          <w:p w14:paraId="54DB1726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чл.-корр.</w:t>
            </w:r>
          </w:p>
        </w:tc>
        <w:tc>
          <w:tcPr>
            <w:tcW w:w="5812" w:type="dxa"/>
            <w:hideMark/>
          </w:tcPr>
          <w:p w14:paraId="7413F1F4" w14:textId="77777777" w:rsidR="002A3FA2" w:rsidRPr="007259C7" w:rsidRDefault="002A3FA2" w:rsidP="0006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9C7">
              <w:rPr>
                <w:rFonts w:ascii="Times New Roman" w:hAnsi="Times New Roman" w:cs="Times New Roman"/>
                <w:sz w:val="24"/>
                <w:szCs w:val="24"/>
              </w:rPr>
              <w:t>член-корреспондент</w:t>
            </w:r>
          </w:p>
        </w:tc>
      </w:tr>
    </w:tbl>
    <w:p w14:paraId="045FEAFE" w14:textId="77777777" w:rsidR="002A3FA2" w:rsidRPr="00966149" w:rsidRDefault="002A3FA2" w:rsidP="00966149">
      <w:pPr>
        <w:pStyle w:val="af1"/>
        <w:rPr>
          <w:i/>
          <w:color w:val="0066FF"/>
          <w:szCs w:val="24"/>
        </w:rPr>
      </w:pPr>
      <w:r w:rsidRPr="00966149">
        <w:rPr>
          <w:i/>
          <w:color w:val="0066FF"/>
          <w:szCs w:val="24"/>
        </w:rPr>
        <w:t>пустая строка</w:t>
      </w:r>
    </w:p>
    <w:p w14:paraId="6EC6D34F" w14:textId="77777777" w:rsidR="006E5614" w:rsidRDefault="002A3FA2" w:rsidP="006E5614">
      <w:pPr>
        <w:pStyle w:val="aa"/>
      </w:pPr>
      <w:r>
        <w:t>А</w:t>
      </w:r>
      <w:r w:rsidR="006E5614">
        <w:t>.</w:t>
      </w:r>
      <w:r>
        <w:t>2</w:t>
      </w:r>
      <w:r w:rsidR="006A76DE">
        <w:t xml:space="preserve"> </w:t>
      </w:r>
      <w:r w:rsidR="007C6A34">
        <w:t>Для ряда числовых значений, выраженных в одной и той же единице физической величины</w:t>
      </w:r>
      <w:r w:rsidR="00D2687C">
        <w:t>,</w:t>
      </w:r>
      <w:r w:rsidR="006A76DE">
        <w:t xml:space="preserve"> ее указывают </w:t>
      </w:r>
      <w:r w:rsidR="00D2687C">
        <w:t>в конце перечисления</w:t>
      </w:r>
      <w:r w:rsidR="006E5614">
        <w:t>.</w:t>
      </w:r>
      <w:r w:rsidR="006A76DE">
        <w:t xml:space="preserve"> </w:t>
      </w:r>
      <w:r w:rsidR="00D2687C" w:rsidRPr="0031128E">
        <w:t>Исключение</w:t>
      </w:r>
      <w:r w:rsidR="00D2687C">
        <w:t xml:space="preserve"> для:</w:t>
      </w:r>
      <w:r w:rsidR="00FA4504">
        <w:t xml:space="preserve"> </w:t>
      </w:r>
      <w:r w:rsidR="00FA4504" w:rsidRPr="0031128E">
        <w:t>°</w:t>
      </w:r>
      <w:r w:rsidR="00FA4504">
        <w:t>,</w:t>
      </w:r>
      <w:r w:rsidR="00D2687C">
        <w:t xml:space="preserve"> </w:t>
      </w:r>
      <w:r w:rsidR="00FA4504">
        <w:t xml:space="preserve">%, </w:t>
      </w:r>
      <w:r w:rsidR="00D2687C" w:rsidRPr="0031128E">
        <w:t>°C.</w:t>
      </w:r>
    </w:p>
    <w:p w14:paraId="5CA57103" w14:textId="77777777" w:rsidR="00D2687C" w:rsidRDefault="006E5614" w:rsidP="00D2687C">
      <w:pPr>
        <w:pStyle w:val="aa"/>
      </w:pPr>
      <w:r>
        <w:t>П</w:t>
      </w:r>
      <w:r w:rsidR="006A76DE">
        <w:t>ример</w:t>
      </w:r>
      <w:r w:rsidR="00D2687C">
        <w:t>:</w:t>
      </w:r>
      <w:r w:rsidR="006A76DE">
        <w:t xml:space="preserve"> 1,50; 1,75; 2,00 м</w:t>
      </w:r>
      <w:r w:rsidR="00EB0A0B">
        <w:t>;</w:t>
      </w:r>
      <w:r w:rsidR="00D2687C" w:rsidRPr="00966149">
        <w:t xml:space="preserve"> </w:t>
      </w:r>
      <w:r w:rsidR="00EB0A0B">
        <w:t>25 %, 38 %, 90 %</w:t>
      </w:r>
    </w:p>
    <w:p w14:paraId="51ED6EE8" w14:textId="77777777" w:rsidR="00076DB9" w:rsidRDefault="00076DB9" w:rsidP="006E5614">
      <w:pPr>
        <w:pStyle w:val="aa"/>
      </w:pPr>
    </w:p>
    <w:p w14:paraId="1CC4ACED" w14:textId="77777777" w:rsidR="006E5614" w:rsidRDefault="006E5614" w:rsidP="006E5614">
      <w:pPr>
        <w:pStyle w:val="aa"/>
      </w:pPr>
      <w:r>
        <w:t>А.3</w:t>
      </w:r>
      <w:r w:rsidR="006A76DE">
        <w:t xml:space="preserve"> </w:t>
      </w:r>
      <w:r w:rsidR="00D2687C">
        <w:t>Для обозначения д</w:t>
      </w:r>
      <w:r w:rsidR="006A76DE">
        <w:t>иапазон</w:t>
      </w:r>
      <w:r w:rsidR="00D2687C">
        <w:t>а</w:t>
      </w:r>
      <w:r w:rsidR="006A76DE">
        <w:t xml:space="preserve"> числовых значений, выраженных в одной и той же единице физической величины, </w:t>
      </w:r>
      <w:r w:rsidR="00D2687C">
        <w:t xml:space="preserve">ее </w:t>
      </w:r>
      <w:r w:rsidR="006A76DE">
        <w:t>указыва</w:t>
      </w:r>
      <w:r w:rsidR="00D2687C">
        <w:t>ют</w:t>
      </w:r>
      <w:r w:rsidR="006A76DE">
        <w:t xml:space="preserve"> после последнего числового значения диапазона. </w:t>
      </w:r>
      <w:r w:rsidR="00D2687C" w:rsidRPr="0031128E">
        <w:t>Исключение</w:t>
      </w:r>
      <w:r w:rsidR="00D2687C">
        <w:t xml:space="preserve"> для: </w:t>
      </w:r>
      <w:r w:rsidR="00FA4504" w:rsidRPr="0031128E">
        <w:t>°</w:t>
      </w:r>
      <w:r w:rsidR="00FA4504">
        <w:t xml:space="preserve">, %, </w:t>
      </w:r>
      <w:r w:rsidR="00FA4504" w:rsidRPr="0031128E">
        <w:t>°C</w:t>
      </w:r>
    </w:p>
    <w:p w14:paraId="402AB021" w14:textId="77777777" w:rsidR="006A76DE" w:rsidRPr="006E5614" w:rsidRDefault="006A76DE" w:rsidP="006E5614">
      <w:pPr>
        <w:pStyle w:val="aa"/>
      </w:pPr>
      <w:r w:rsidRPr="006E5614">
        <w:rPr>
          <w:iCs/>
        </w:rPr>
        <w:t>Пример</w:t>
      </w:r>
      <w:r w:rsidR="00BF16A4">
        <w:rPr>
          <w:iCs/>
        </w:rPr>
        <w:t>ы</w:t>
      </w:r>
      <w:r w:rsidR="006E5614">
        <w:rPr>
          <w:iCs/>
        </w:rPr>
        <w:t>:</w:t>
      </w:r>
    </w:p>
    <w:p w14:paraId="40B3A606" w14:textId="77777777" w:rsidR="006A76DE" w:rsidRPr="006E5614" w:rsidRDefault="006A76DE" w:rsidP="006E5614">
      <w:pPr>
        <w:pStyle w:val="aa"/>
      </w:pPr>
      <w:r w:rsidRPr="006E5614">
        <w:rPr>
          <w:iCs/>
        </w:rPr>
        <w:t>1</w:t>
      </w:r>
      <w:r w:rsidR="006E5614">
        <w:rPr>
          <w:iCs/>
        </w:rPr>
        <w:t>)</w:t>
      </w:r>
      <w:r w:rsidRPr="006E5614">
        <w:rPr>
          <w:iCs/>
        </w:rPr>
        <w:t xml:space="preserve"> От 1 до 5 мм.</w:t>
      </w:r>
    </w:p>
    <w:p w14:paraId="46F50B52" w14:textId="77777777" w:rsidR="006A76DE" w:rsidRPr="006E5614" w:rsidRDefault="00EB0A0B" w:rsidP="006E5614">
      <w:pPr>
        <w:pStyle w:val="aa"/>
      </w:pPr>
      <w:r>
        <w:rPr>
          <w:iCs/>
        </w:rPr>
        <w:t>2</w:t>
      </w:r>
      <w:r w:rsidR="006E5614">
        <w:rPr>
          <w:iCs/>
        </w:rPr>
        <w:t>)</w:t>
      </w:r>
      <w:r w:rsidR="006A76DE" w:rsidRPr="006E5614">
        <w:rPr>
          <w:iCs/>
        </w:rPr>
        <w:t xml:space="preserve"> От плюс 10 °C до минус 40 °C.</w:t>
      </w:r>
    </w:p>
    <w:p w14:paraId="41C02C25" w14:textId="77777777" w:rsidR="006A76DE" w:rsidRPr="006E5614" w:rsidRDefault="00EB0A0B" w:rsidP="006E5614">
      <w:pPr>
        <w:pStyle w:val="aa"/>
      </w:pPr>
      <w:r>
        <w:rPr>
          <w:iCs/>
        </w:rPr>
        <w:t>3</w:t>
      </w:r>
      <w:r w:rsidR="006E5614">
        <w:rPr>
          <w:iCs/>
        </w:rPr>
        <w:t>)</w:t>
      </w:r>
      <w:r w:rsidR="006A76DE" w:rsidRPr="006E5614">
        <w:rPr>
          <w:iCs/>
        </w:rPr>
        <w:t xml:space="preserve"> От плюс 10 °C до плюс 40 °C.</w:t>
      </w:r>
    </w:p>
    <w:p w14:paraId="046A5BBD" w14:textId="77777777" w:rsidR="006E5614" w:rsidRDefault="00EB0A0B" w:rsidP="006E5614">
      <w:pPr>
        <w:pStyle w:val="aa"/>
        <w:rPr>
          <w:iCs/>
        </w:rPr>
      </w:pPr>
      <w:r>
        <w:rPr>
          <w:iCs/>
        </w:rPr>
        <w:t>4</w:t>
      </w:r>
      <w:r w:rsidR="006E5614">
        <w:rPr>
          <w:iCs/>
        </w:rPr>
        <w:t>)</w:t>
      </w:r>
      <w:r w:rsidR="006A76DE" w:rsidRPr="006E5614">
        <w:rPr>
          <w:iCs/>
        </w:rPr>
        <w:t xml:space="preserve"> От 15</w:t>
      </w:r>
      <w:r w:rsidR="00076DB9">
        <w:rPr>
          <w:iCs/>
        </w:rPr>
        <w:t xml:space="preserve"> </w:t>
      </w:r>
      <w:r w:rsidR="006A76DE" w:rsidRPr="006E5614">
        <w:rPr>
          <w:iCs/>
        </w:rPr>
        <w:t>% до 30</w:t>
      </w:r>
      <w:r w:rsidR="00076DB9">
        <w:rPr>
          <w:iCs/>
        </w:rPr>
        <w:t xml:space="preserve"> </w:t>
      </w:r>
      <w:r w:rsidR="006A76DE" w:rsidRPr="006E5614">
        <w:rPr>
          <w:iCs/>
        </w:rPr>
        <w:t>%.</w:t>
      </w:r>
    </w:p>
    <w:p w14:paraId="7F4E2265" w14:textId="77777777" w:rsidR="006E5614" w:rsidRPr="006E5614" w:rsidRDefault="00EB0A0B" w:rsidP="006E5614">
      <w:pPr>
        <w:pStyle w:val="aa"/>
        <w:rPr>
          <w:iCs/>
        </w:rPr>
      </w:pPr>
      <w:r>
        <w:rPr>
          <w:iCs/>
        </w:rPr>
        <w:t>5</w:t>
      </w:r>
      <w:r w:rsidR="006E5614">
        <w:rPr>
          <w:iCs/>
        </w:rPr>
        <w:t xml:space="preserve">) От </w:t>
      </w:r>
      <w:r w:rsidR="006E5614">
        <w:t>20° до 30°.</w:t>
      </w:r>
    </w:p>
    <w:p w14:paraId="738A7A7E" w14:textId="77777777" w:rsidR="00076DB9" w:rsidRDefault="00076DB9" w:rsidP="006E5614">
      <w:pPr>
        <w:pStyle w:val="aa"/>
      </w:pPr>
    </w:p>
    <w:p w14:paraId="228A3314" w14:textId="77777777" w:rsidR="0009616E" w:rsidRDefault="006E5614" w:rsidP="006E5614">
      <w:pPr>
        <w:pStyle w:val="aa"/>
      </w:pPr>
      <w:r>
        <w:t>А.4</w:t>
      </w:r>
      <w:r w:rsidR="006A76DE">
        <w:t xml:space="preserve"> </w:t>
      </w:r>
      <w:r w:rsidR="00BF16A4">
        <w:t>Ч</w:t>
      </w:r>
      <w:r w:rsidR="0009616E">
        <w:t>исловые значения</w:t>
      </w:r>
      <w:r w:rsidR="00BF16A4">
        <w:t xml:space="preserve"> величин</w:t>
      </w:r>
      <w:r w:rsidR="0009616E">
        <w:t xml:space="preserve"> с предельными отклонениями заключают в скобки и обозначения единиц помещают за скобками или проставляют обозначение единицы за числовым значением величины и за ее предельным отклонением.</w:t>
      </w:r>
    </w:p>
    <w:p w14:paraId="2AD6511F" w14:textId="77777777" w:rsidR="0009616E" w:rsidRDefault="00EB0A0B" w:rsidP="006E5614">
      <w:pPr>
        <w:pStyle w:val="aa"/>
      </w:pPr>
      <w:r w:rsidRPr="00966149">
        <w:rPr>
          <w:color w:val="00B050"/>
        </w:rPr>
        <w:t>Верно</w:t>
      </w:r>
      <w:r w:rsidR="0009616E" w:rsidRPr="00966149">
        <w:rPr>
          <w:color w:val="00B050"/>
        </w:rPr>
        <w:t>:</w:t>
      </w:r>
      <w:r w:rsidR="0009616E">
        <w:t xml:space="preserve"> (100,0 ± 0,1) кг, 50 г ± 1 г.</w:t>
      </w:r>
    </w:p>
    <w:p w14:paraId="7AF2D758" w14:textId="77777777" w:rsidR="0009616E" w:rsidRDefault="00EB0A0B" w:rsidP="006E5614">
      <w:pPr>
        <w:pStyle w:val="aa"/>
      </w:pPr>
      <w:r w:rsidRPr="00966149">
        <w:rPr>
          <w:color w:val="FF0000"/>
        </w:rPr>
        <w:t>Неверно</w:t>
      </w:r>
      <w:r w:rsidR="0009616E" w:rsidRPr="00966149">
        <w:rPr>
          <w:color w:val="FF0000"/>
        </w:rPr>
        <w:t>:</w:t>
      </w:r>
      <w:r w:rsidR="0009616E">
        <w:t xml:space="preserve"> 100,0 ± 0,1 кг, 50 ± 1 г.</w:t>
      </w:r>
    </w:p>
    <w:p w14:paraId="513C36F1" w14:textId="77777777" w:rsidR="00680CD9" w:rsidRDefault="00680CD9" w:rsidP="006E5614">
      <w:pPr>
        <w:pStyle w:val="aa"/>
      </w:pPr>
    </w:p>
    <w:p w14:paraId="0E148BA7" w14:textId="77777777" w:rsidR="006D62FA" w:rsidRDefault="0009616E" w:rsidP="006E5614">
      <w:pPr>
        <w:pStyle w:val="aa"/>
      </w:pPr>
      <w:r>
        <w:lastRenderedPageBreak/>
        <w:t xml:space="preserve">А.5 </w:t>
      </w:r>
      <w:r w:rsidR="006A76DE">
        <w:t>Обозначения единиц помещают за числовыми значениями величин без</w:t>
      </w:r>
      <w:r w:rsidR="00BD7510">
        <w:t xml:space="preserve"> </w:t>
      </w:r>
      <w:r w:rsidR="006A76DE">
        <w:t>переноса на следующую строку</w:t>
      </w:r>
      <w:r w:rsidR="0067583F">
        <w:t>, отделяя пробелом</w:t>
      </w:r>
      <w:r w:rsidR="006D62FA">
        <w:t xml:space="preserve"> (исключения составляют обозначения в виде знака</w:t>
      </w:r>
      <w:r w:rsidR="006D62FA" w:rsidRPr="00010A89">
        <w:t xml:space="preserve"> </w:t>
      </w:r>
      <w:r w:rsidR="006D62FA">
        <w:t>«</w:t>
      </w:r>
      <w:r w:rsidR="006D62FA">
        <w:rPr>
          <w:rFonts w:cs="Times New Roman"/>
        </w:rPr>
        <w:t>°»)</w:t>
      </w:r>
      <w:r w:rsidR="006A76DE">
        <w:t xml:space="preserve">. </w:t>
      </w:r>
    </w:p>
    <w:p w14:paraId="453E3FD0" w14:textId="77777777" w:rsidR="006A76DE" w:rsidRDefault="006A76DE" w:rsidP="006E5614">
      <w:pPr>
        <w:pStyle w:val="aa"/>
      </w:pPr>
      <w:r>
        <w:t>Числовое значение, представляющее собой дробь с косой</w:t>
      </w:r>
      <w:r w:rsidR="00BD7510">
        <w:t xml:space="preserve"> </w:t>
      </w:r>
      <w:r>
        <w:t>чертой, стоящее перед обозначением единицы, заключают в скобки.</w:t>
      </w:r>
    </w:p>
    <w:p w14:paraId="0022E69C" w14:textId="77777777" w:rsidR="003D4090" w:rsidRPr="003D4090" w:rsidRDefault="0067583F" w:rsidP="00966149">
      <w:pPr>
        <w:pStyle w:val="aa"/>
        <w:tabs>
          <w:tab w:val="left" w:pos="1701"/>
        </w:tabs>
        <w:spacing w:before="120"/>
      </w:pPr>
      <w:r w:rsidRPr="000A32E8">
        <w:rPr>
          <w:color w:val="00B050"/>
        </w:rPr>
        <w:t>Верно:</w:t>
      </w:r>
      <w:r>
        <w:t xml:space="preserve"> </w:t>
      </w:r>
      <w:r w:rsidR="003D4090">
        <w:t xml:space="preserve">100 </w:t>
      </w:r>
      <w:proofErr w:type="spellStart"/>
      <w:r w:rsidR="003D4090">
        <w:t>kW</w:t>
      </w:r>
      <w:proofErr w:type="spellEnd"/>
      <w:r w:rsidR="003D4090">
        <w:t>; 100 кВт;</w:t>
      </w:r>
      <w:r w:rsidR="003D4090" w:rsidRPr="003D4090">
        <w:t xml:space="preserve"> </w:t>
      </w:r>
      <w:r w:rsidR="003D4090">
        <w:t>80 %; 20 °С;</w:t>
      </w:r>
      <w:r w:rsidR="006D62FA">
        <w:t xml:space="preserve"> </w:t>
      </w:r>
      <w:r w:rsidR="00EC2AAE">
        <w:t xml:space="preserve">10 м/с; </w:t>
      </w:r>
      <w:r w:rsidR="003D4090">
        <w:t>(1/60) s</w:t>
      </w:r>
      <w:r w:rsidR="003D4090" w:rsidRPr="003D4090">
        <w:rPr>
          <w:vertAlign w:val="superscript"/>
        </w:rPr>
        <w:t>-1</w:t>
      </w:r>
      <w:r w:rsidR="006D62FA">
        <w:t xml:space="preserve">, </w:t>
      </w:r>
      <w:r w:rsidR="006D62FA">
        <w:rPr>
          <w:lang w:val="en-US"/>
        </w:rPr>
        <w:t>A</w:t>
      </w:r>
      <w:r w:rsidR="006D62FA" w:rsidRPr="00966149">
        <w:rPr>
          <w:rFonts w:cs="Times New Roman"/>
        </w:rPr>
        <w:t>·</w:t>
      </w:r>
      <w:r w:rsidR="006D62FA" w:rsidRPr="006D62FA">
        <w:rPr>
          <w:lang w:val="en-US"/>
        </w:rPr>
        <w:t>m</w:t>
      </w:r>
      <w:proofErr w:type="gramStart"/>
      <w:r w:rsidR="006D62FA" w:rsidRPr="00966149">
        <w:rPr>
          <w:vertAlign w:val="superscript"/>
        </w:rPr>
        <w:t>2</w:t>
      </w:r>
      <w:r w:rsidR="006D62FA">
        <w:t xml:space="preserve">, </w:t>
      </w:r>
      <w:r w:rsidR="006D62FA" w:rsidRPr="00966149">
        <w:rPr>
          <w:vertAlign w:val="superscript"/>
        </w:rPr>
        <w:t xml:space="preserve"> </w:t>
      </w:r>
      <w:r w:rsidR="006D62FA" w:rsidRPr="006D62FA">
        <w:t>60</w:t>
      </w:r>
      <w:proofErr w:type="gramEnd"/>
      <w:r w:rsidR="006D62FA" w:rsidRPr="006D62FA">
        <w:rPr>
          <w:rFonts w:cs="Times New Roman"/>
        </w:rPr>
        <w:t>°</w:t>
      </w:r>
      <w:r w:rsidR="006D62FA" w:rsidRPr="006D62FA">
        <w:t>.</w:t>
      </w:r>
    </w:p>
    <w:p w14:paraId="55F58C31" w14:textId="77777777" w:rsidR="003D4090" w:rsidRPr="003D4090" w:rsidRDefault="0067583F" w:rsidP="003D4090">
      <w:pPr>
        <w:pStyle w:val="aa"/>
      </w:pPr>
      <w:r w:rsidRPr="000A32E8">
        <w:rPr>
          <w:color w:val="FF0000"/>
        </w:rPr>
        <w:t>Неверно:</w:t>
      </w:r>
      <w:r>
        <w:t xml:space="preserve"> </w:t>
      </w:r>
      <w:r w:rsidR="003D4090">
        <w:t>100kW;</w:t>
      </w:r>
      <w:r w:rsidR="003D4090" w:rsidRPr="003D4090">
        <w:t xml:space="preserve"> </w:t>
      </w:r>
      <w:r w:rsidR="003D4090">
        <w:t xml:space="preserve">100кВт; </w:t>
      </w:r>
      <w:r w:rsidR="006D62FA">
        <w:t xml:space="preserve">80%; </w:t>
      </w:r>
      <w:r w:rsidR="003D4090">
        <w:t>20°С;</w:t>
      </w:r>
      <w:r w:rsidR="003D4090" w:rsidRPr="003D4090">
        <w:t xml:space="preserve"> </w:t>
      </w:r>
      <w:r w:rsidR="00EC2AAE">
        <w:t xml:space="preserve">10м/сек.; </w:t>
      </w:r>
      <w:r w:rsidR="003D4090">
        <w:t>l/60/</w:t>
      </w:r>
      <w:r w:rsidR="003D4090" w:rsidRPr="003D4090">
        <w:t>s</w:t>
      </w:r>
      <w:r w:rsidR="003D4090" w:rsidRPr="003D4090">
        <w:rPr>
          <w:vertAlign w:val="superscript"/>
        </w:rPr>
        <w:t>-1</w:t>
      </w:r>
      <w:r w:rsidR="006D62FA">
        <w:t xml:space="preserve">, </w:t>
      </w:r>
      <w:r w:rsidR="006D62FA">
        <w:rPr>
          <w:lang w:val="en-US"/>
        </w:rPr>
        <w:t>A</w:t>
      </w:r>
      <w:r w:rsidR="006D62FA" w:rsidRPr="000A32E8">
        <w:rPr>
          <w:lang w:val="en-US"/>
        </w:rPr>
        <w:t>m</w:t>
      </w:r>
      <w:r w:rsidR="006D62FA" w:rsidRPr="000A32E8">
        <w:rPr>
          <w:vertAlign w:val="superscript"/>
        </w:rPr>
        <w:t>2</w:t>
      </w:r>
      <w:r w:rsidR="006D62FA">
        <w:t xml:space="preserve">, </w:t>
      </w:r>
      <w:r w:rsidR="006D62FA">
        <w:rPr>
          <w:lang w:val="en-US"/>
        </w:rPr>
        <w:t>A</w:t>
      </w:r>
      <w:r w:rsidR="006D62FA">
        <w:rPr>
          <w:rFonts w:cs="Times New Roman"/>
        </w:rPr>
        <w:t>*</w:t>
      </w:r>
      <w:r w:rsidR="006D62FA" w:rsidRPr="000A32E8">
        <w:rPr>
          <w:lang w:val="en-US"/>
        </w:rPr>
        <w:t>m</w:t>
      </w:r>
      <w:r w:rsidR="006D62FA" w:rsidRPr="000A32E8">
        <w:rPr>
          <w:vertAlign w:val="superscript"/>
        </w:rPr>
        <w:t>2</w:t>
      </w:r>
      <w:r w:rsidR="006D62FA">
        <w:t xml:space="preserve">, 60 </w:t>
      </w:r>
      <w:r w:rsidR="006D62FA">
        <w:rPr>
          <w:rFonts w:cs="Times New Roman"/>
        </w:rPr>
        <w:t>°</w:t>
      </w:r>
      <w:r w:rsidR="006D62FA">
        <w:t>.</w:t>
      </w:r>
    </w:p>
    <w:p w14:paraId="4810235F" w14:textId="77777777" w:rsidR="00680CD9" w:rsidRDefault="00680CD9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29C722" w14:textId="77777777" w:rsidR="0009616E" w:rsidRPr="0009616E" w:rsidRDefault="006E5614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616E">
        <w:rPr>
          <w:rFonts w:ascii="Times New Roman" w:hAnsi="Times New Roman" w:cs="Times New Roman"/>
          <w:sz w:val="24"/>
          <w:szCs w:val="24"/>
        </w:rPr>
        <w:t>А.</w:t>
      </w:r>
      <w:r w:rsidR="0009616E">
        <w:rPr>
          <w:rFonts w:ascii="Times New Roman" w:hAnsi="Times New Roman" w:cs="Times New Roman"/>
          <w:sz w:val="24"/>
          <w:szCs w:val="24"/>
        </w:rPr>
        <w:t>6</w:t>
      </w:r>
      <w:r w:rsidRPr="0009616E">
        <w:rPr>
          <w:rFonts w:ascii="Times New Roman" w:hAnsi="Times New Roman" w:cs="Times New Roman"/>
          <w:sz w:val="24"/>
          <w:szCs w:val="24"/>
        </w:rPr>
        <w:t xml:space="preserve"> 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Буквенные обозначения единиц, входящих в произведение, отделяют точками на средней линии как знаками умножения. </w:t>
      </w:r>
      <w:r w:rsidR="0009616E" w:rsidRPr="00010A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 допускается 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использовать для этой цели символ «х»</w:t>
      </w:r>
      <w:r w:rsidR="003704C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или «*»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3C9321B" w14:textId="77777777" w:rsidR="0009616E" w:rsidRPr="003704C2" w:rsidRDefault="003704C2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66149">
        <w:rPr>
          <w:rFonts w:ascii="Times New Roman" w:hAnsi="Times New Roman" w:cs="Times New Roman"/>
          <w:color w:val="00B050"/>
          <w:sz w:val="24"/>
          <w:szCs w:val="24"/>
        </w:rPr>
        <w:t>Верно:</w:t>
      </w:r>
      <w:r w:rsidRPr="00966149">
        <w:rPr>
          <w:rFonts w:ascii="Times New Roman" w:hAnsi="Times New Roman" w:cs="Times New Roman"/>
          <w:sz w:val="24"/>
          <w:szCs w:val="24"/>
        </w:rPr>
        <w:t xml:space="preserve"> </w:t>
      </w:r>
      <w:r w:rsidR="0009616E" w:rsidRPr="00E213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9616E" w:rsidRPr="00E213E7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gramEnd"/>
      <w:r w:rsidR="0009616E" w:rsidRPr="00E213E7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557D8B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proofErr w:type="spellEnd"/>
      <w:r w:rsidR="0009616E" w:rsidRPr="00557D8B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09616E" w:rsidRPr="00557D8B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09616E" w:rsidRPr="00557D8B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proofErr w:type="spellEnd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Pa</w:t>
      </w:r>
      <w:r w:rsidR="0009616E" w:rsidRPr="003704C2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Па</w:t>
      </w:r>
      <w:r w:rsidR="0009616E" w:rsidRPr="003704C2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spellEnd"/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; A</w:t>
      </w:r>
      <w:r w:rsidR="0009616E" w:rsidRPr="003704C2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; А</w:t>
      </w:r>
      <w:r w:rsidR="0009616E" w:rsidRPr="003704C2">
        <w:rPr>
          <w:rFonts w:ascii="Cambria Math" w:eastAsia="Times New Roman" w:hAnsi="Cambria Math" w:cs="Cambria Math"/>
          <w:bCs/>
          <w:sz w:val="24"/>
          <w:szCs w:val="24"/>
        </w:rPr>
        <w:t>⋅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09616E" w:rsidRPr="003704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893E59D" w14:textId="77777777" w:rsidR="0009616E" w:rsidRDefault="003704C2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6149">
        <w:rPr>
          <w:rFonts w:ascii="Times New Roman" w:hAnsi="Times New Roman" w:cs="Times New Roman"/>
          <w:color w:val="FF0000"/>
          <w:sz w:val="24"/>
          <w:szCs w:val="24"/>
        </w:rPr>
        <w:t>Неверно:</w:t>
      </w:r>
      <w:r>
        <w:rPr>
          <w:color w:val="FF0000"/>
        </w:rPr>
        <w:t xml:space="preserve"> 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680CD9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m; Нм Am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; Ам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Pas</w:t>
      </w:r>
      <w:proofErr w:type="spellEnd"/>
      <w:r w:rsidR="0009616E" w:rsidRPr="0009616E">
        <w:rPr>
          <w:rFonts w:ascii="Times New Roman" w:eastAsia="Times New Roman" w:hAnsi="Times New Roman" w:cs="Times New Roman"/>
          <w:bCs/>
          <w:sz w:val="24"/>
          <w:szCs w:val="24"/>
        </w:rPr>
        <w:t>; Пас; Н х м</w:t>
      </w:r>
    </w:p>
    <w:p w14:paraId="4CDC8D87" w14:textId="77777777" w:rsidR="00680CD9" w:rsidRPr="0009616E" w:rsidRDefault="00680CD9" w:rsidP="0009616E">
      <w:pPr>
        <w:tabs>
          <w:tab w:val="left" w:pos="1418"/>
          <w:tab w:val="left" w:pos="1701"/>
          <w:tab w:val="left" w:pos="184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2E578C" w14:textId="77777777" w:rsidR="006A76DE" w:rsidRPr="0009616E" w:rsidRDefault="0009616E">
      <w:pPr>
        <w:pStyle w:val="aa"/>
        <w:rPr>
          <w:rFonts w:cs="Times New Roman"/>
          <w:szCs w:val="24"/>
        </w:rPr>
      </w:pPr>
      <w:r w:rsidRPr="0009616E">
        <w:rPr>
          <w:rFonts w:cs="Times New Roman"/>
          <w:szCs w:val="24"/>
        </w:rPr>
        <w:t>А.</w:t>
      </w:r>
      <w:r w:rsidR="001E110A">
        <w:rPr>
          <w:rFonts w:cs="Times New Roman"/>
          <w:szCs w:val="24"/>
        </w:rPr>
        <w:t>7</w:t>
      </w:r>
      <w:r w:rsidRPr="0009616E">
        <w:rPr>
          <w:rFonts w:cs="Times New Roman"/>
          <w:szCs w:val="24"/>
        </w:rPr>
        <w:t xml:space="preserve"> </w:t>
      </w:r>
      <w:r w:rsidR="00680CD9">
        <w:rPr>
          <w:rFonts w:cs="Times New Roman"/>
          <w:szCs w:val="24"/>
        </w:rPr>
        <w:t>Наличие ф</w:t>
      </w:r>
      <w:r w:rsidR="00466347" w:rsidRPr="0009616E">
        <w:rPr>
          <w:rFonts w:cs="Times New Roman"/>
          <w:szCs w:val="24"/>
        </w:rPr>
        <w:t>изически</w:t>
      </w:r>
      <w:r w:rsidR="00680CD9">
        <w:rPr>
          <w:rFonts w:cs="Times New Roman"/>
          <w:szCs w:val="24"/>
        </w:rPr>
        <w:t>х</w:t>
      </w:r>
      <w:r w:rsidR="00466347" w:rsidRPr="0009616E">
        <w:rPr>
          <w:rFonts w:cs="Times New Roman"/>
          <w:szCs w:val="24"/>
        </w:rPr>
        <w:t xml:space="preserve"> величин, использованны</w:t>
      </w:r>
      <w:r w:rsidR="00680CD9">
        <w:rPr>
          <w:rFonts w:cs="Times New Roman"/>
          <w:szCs w:val="24"/>
        </w:rPr>
        <w:t>х</w:t>
      </w:r>
      <w:r w:rsidR="00466347" w:rsidRPr="0009616E">
        <w:rPr>
          <w:rFonts w:cs="Times New Roman"/>
          <w:szCs w:val="24"/>
        </w:rPr>
        <w:t xml:space="preserve"> в отчете о НИР, необходимо </w:t>
      </w:r>
      <w:r w:rsidR="003704C2" w:rsidRPr="0009616E">
        <w:rPr>
          <w:rFonts w:cs="Times New Roman"/>
          <w:szCs w:val="24"/>
        </w:rPr>
        <w:t>провер</w:t>
      </w:r>
      <w:r w:rsidR="003704C2">
        <w:rPr>
          <w:rFonts w:cs="Times New Roman"/>
          <w:szCs w:val="24"/>
        </w:rPr>
        <w:t>я</w:t>
      </w:r>
      <w:r w:rsidR="003704C2" w:rsidRPr="0009616E">
        <w:rPr>
          <w:rFonts w:cs="Times New Roman"/>
          <w:szCs w:val="24"/>
        </w:rPr>
        <w:t xml:space="preserve">ть </w:t>
      </w:r>
      <w:r w:rsidR="00466347" w:rsidRPr="0009616E">
        <w:rPr>
          <w:rFonts w:cs="Times New Roman"/>
          <w:szCs w:val="24"/>
        </w:rPr>
        <w:t xml:space="preserve">в ГОСТ 8.417-2002 «Государственная система обеспечения единства измерений. Единицы величин», если  физические единицы отсутствуют в </w:t>
      </w:r>
      <w:r w:rsidR="00466347" w:rsidRPr="0009616E">
        <w:rPr>
          <w:rFonts w:cs="Times New Roman"/>
          <w:szCs w:val="24"/>
        </w:rPr>
        <w:br/>
        <w:t>ГОСТ 8.417-2002 необходимо перевести в физические величины</w:t>
      </w:r>
      <w:r w:rsidR="00680CD9">
        <w:rPr>
          <w:rFonts w:cs="Times New Roman"/>
          <w:szCs w:val="24"/>
        </w:rPr>
        <w:t>, допустимые к применению на территории РФ</w:t>
      </w:r>
      <w:r w:rsidR="00466347" w:rsidRPr="0009616E">
        <w:rPr>
          <w:rFonts w:cs="Times New Roman"/>
          <w:szCs w:val="24"/>
        </w:rPr>
        <w:t>.</w:t>
      </w:r>
    </w:p>
    <w:p w14:paraId="40E17817" w14:textId="77777777" w:rsidR="00466347" w:rsidRPr="0009616E" w:rsidRDefault="00466347">
      <w:pPr>
        <w:pStyle w:val="aa"/>
        <w:rPr>
          <w:rFonts w:cs="Times New Roman"/>
          <w:szCs w:val="24"/>
        </w:rPr>
      </w:pPr>
      <w:r w:rsidRPr="0009616E">
        <w:rPr>
          <w:rFonts w:cs="Times New Roman"/>
          <w:szCs w:val="24"/>
        </w:rPr>
        <w:t xml:space="preserve">Например: </w:t>
      </w:r>
    </w:p>
    <w:p w14:paraId="24C8E937" w14:textId="77777777" w:rsidR="00466347" w:rsidRPr="0009616E" w:rsidRDefault="00680CD9">
      <w:pPr>
        <w:pStyle w:val="a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</w:t>
      </w:r>
      <w:proofErr w:type="spellStart"/>
      <w:r w:rsidR="00466347" w:rsidRPr="0009616E">
        <w:rPr>
          <w:rFonts w:cs="Times New Roman"/>
          <w:szCs w:val="24"/>
        </w:rPr>
        <w:t>атм</w:t>
      </w:r>
      <w:proofErr w:type="spellEnd"/>
      <w:r w:rsidR="00466347" w:rsidRPr="0009616E">
        <w:rPr>
          <w:rFonts w:cs="Times New Roman"/>
          <w:szCs w:val="24"/>
        </w:rPr>
        <w:t xml:space="preserve"> необходимо перевести в </w:t>
      </w:r>
      <w:r>
        <w:rPr>
          <w:rFonts w:cs="Times New Roman"/>
          <w:szCs w:val="24"/>
        </w:rPr>
        <w:t xml:space="preserve">760 </w:t>
      </w:r>
      <w:r w:rsidR="00466347" w:rsidRPr="0009616E">
        <w:rPr>
          <w:rFonts w:cs="Times New Roman"/>
          <w:szCs w:val="24"/>
        </w:rPr>
        <w:t>мм рт. ст.</w:t>
      </w:r>
    </w:p>
    <w:p w14:paraId="4AA7BB2C" w14:textId="77777777" w:rsidR="00466347" w:rsidRPr="0009616E" w:rsidRDefault="003704C2">
      <w:pPr>
        <w:pStyle w:val="aa"/>
        <w:rPr>
          <w:rFonts w:cs="Times New Roman"/>
          <w:szCs w:val="24"/>
        </w:rPr>
      </w:pPr>
      <w:r w:rsidRPr="00D15DAC">
        <w:rPr>
          <w:rFonts w:cs="Times New Roman"/>
          <w:color w:val="00B050"/>
          <w:szCs w:val="24"/>
        </w:rPr>
        <w:t>Верно:</w:t>
      </w:r>
      <w:r w:rsidR="00466347" w:rsidRPr="0009616E">
        <w:rPr>
          <w:rFonts w:cs="Times New Roman"/>
          <w:szCs w:val="24"/>
        </w:rPr>
        <w:t xml:space="preserve"> </w:t>
      </w:r>
      <w:r w:rsidR="0009616E" w:rsidRPr="0009616E">
        <w:rPr>
          <w:rFonts w:cs="Times New Roman"/>
          <w:szCs w:val="24"/>
        </w:rPr>
        <w:t>760 мм рт. ст.</w:t>
      </w:r>
      <w:r w:rsidR="00680CD9">
        <w:rPr>
          <w:rFonts w:cs="Times New Roman"/>
          <w:szCs w:val="24"/>
        </w:rPr>
        <w:t xml:space="preserve">; 1 </w:t>
      </w:r>
      <w:proofErr w:type="spellStart"/>
      <w:r w:rsidR="00680CD9">
        <w:rPr>
          <w:rFonts w:cs="Times New Roman"/>
          <w:szCs w:val="24"/>
        </w:rPr>
        <w:t>атм</w:t>
      </w:r>
      <w:proofErr w:type="spellEnd"/>
      <w:r w:rsidR="00680CD9">
        <w:rPr>
          <w:rFonts w:cs="Times New Roman"/>
          <w:szCs w:val="24"/>
        </w:rPr>
        <w:t xml:space="preserve"> (</w:t>
      </w:r>
      <w:r w:rsidR="00680CD9" w:rsidRPr="0009616E">
        <w:rPr>
          <w:rFonts w:cs="Times New Roman"/>
          <w:szCs w:val="24"/>
        </w:rPr>
        <w:t>760 мм рт. ст.</w:t>
      </w:r>
      <w:r w:rsidR="00680CD9">
        <w:rPr>
          <w:rFonts w:cs="Times New Roman"/>
          <w:szCs w:val="24"/>
        </w:rPr>
        <w:t>)</w:t>
      </w:r>
    </w:p>
    <w:p w14:paraId="1FC458CF" w14:textId="77777777" w:rsidR="00466347" w:rsidRDefault="003704C2">
      <w:pPr>
        <w:pStyle w:val="aa"/>
        <w:rPr>
          <w:rFonts w:cs="Times New Roman"/>
          <w:szCs w:val="24"/>
        </w:rPr>
      </w:pPr>
      <w:proofErr w:type="gramStart"/>
      <w:r w:rsidRPr="00D15DAC">
        <w:rPr>
          <w:rFonts w:cs="Times New Roman"/>
          <w:color w:val="FF0000"/>
          <w:szCs w:val="24"/>
        </w:rPr>
        <w:t>Неверно:</w:t>
      </w:r>
      <w:r>
        <w:rPr>
          <w:color w:val="FF0000"/>
        </w:rPr>
        <w:t xml:space="preserve"> </w:t>
      </w:r>
      <w:r w:rsidR="00466347" w:rsidRPr="0009616E">
        <w:rPr>
          <w:rFonts w:cs="Times New Roman"/>
          <w:szCs w:val="24"/>
        </w:rPr>
        <w:t xml:space="preserve"> </w:t>
      </w:r>
      <w:r w:rsidR="0009616E" w:rsidRPr="0009616E">
        <w:rPr>
          <w:rFonts w:cs="Times New Roman"/>
          <w:szCs w:val="24"/>
        </w:rPr>
        <w:t>1</w:t>
      </w:r>
      <w:proofErr w:type="gramEnd"/>
      <w:r w:rsidR="0009616E" w:rsidRPr="0009616E">
        <w:rPr>
          <w:rFonts w:cs="Times New Roman"/>
          <w:szCs w:val="24"/>
        </w:rPr>
        <w:t xml:space="preserve"> атм.</w:t>
      </w:r>
    </w:p>
    <w:p w14:paraId="4A8FBE29" w14:textId="77777777" w:rsidR="00680CD9" w:rsidRDefault="00680CD9">
      <w:pPr>
        <w:pStyle w:val="aa"/>
        <w:rPr>
          <w:rFonts w:cs="Times New Roman"/>
          <w:szCs w:val="24"/>
        </w:rPr>
      </w:pPr>
    </w:p>
    <w:p w14:paraId="077F173F" w14:textId="77777777" w:rsidR="001E110A" w:rsidRPr="001E110A" w:rsidRDefault="001E110A" w:rsidP="001E110A">
      <w:pPr>
        <w:pStyle w:val="a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А.8 </w:t>
      </w:r>
      <w:r w:rsidRPr="001E110A">
        <w:rPr>
          <w:rFonts w:cs="Times New Roman"/>
          <w:szCs w:val="24"/>
        </w:rPr>
        <w:t>При ссылках на стандарты и технические условия указывают их обозначение, при этом допускается не указывать год их утверждения при условии полного описания стандарта и технических</w:t>
      </w:r>
      <w:r>
        <w:rPr>
          <w:rFonts w:cs="Times New Roman"/>
          <w:szCs w:val="24"/>
        </w:rPr>
        <w:t xml:space="preserve"> </w:t>
      </w:r>
      <w:r w:rsidRPr="001E110A">
        <w:rPr>
          <w:rFonts w:cs="Times New Roman"/>
          <w:szCs w:val="24"/>
        </w:rPr>
        <w:t xml:space="preserve">условий в списке использованных источников в соответствии с </w:t>
      </w:r>
      <w:r w:rsidR="00323348" w:rsidRPr="00323348">
        <w:rPr>
          <w:rFonts w:cs="Times New Roman"/>
          <w:szCs w:val="24"/>
        </w:rPr>
        <w:t>ГОСТ Р 7.0.100-2018</w:t>
      </w:r>
      <w:r w:rsidRPr="001E110A">
        <w:rPr>
          <w:rFonts w:cs="Times New Roman"/>
          <w:szCs w:val="24"/>
        </w:rPr>
        <w:t>.</w:t>
      </w:r>
    </w:p>
    <w:p w14:paraId="31AB7207" w14:textId="77777777" w:rsidR="001E110A" w:rsidRPr="001E110A" w:rsidRDefault="001E110A" w:rsidP="001E110A">
      <w:pPr>
        <w:pStyle w:val="aa"/>
        <w:rPr>
          <w:rFonts w:cs="Times New Roman"/>
          <w:szCs w:val="24"/>
        </w:rPr>
      </w:pPr>
      <w:r w:rsidRPr="001E110A">
        <w:rPr>
          <w:rFonts w:cs="Times New Roman"/>
          <w:szCs w:val="24"/>
        </w:rPr>
        <w:t>Примеры</w:t>
      </w:r>
      <w:r>
        <w:rPr>
          <w:rFonts w:cs="Times New Roman"/>
          <w:szCs w:val="24"/>
        </w:rPr>
        <w:t>:</w:t>
      </w:r>
    </w:p>
    <w:p w14:paraId="19423B7B" w14:textId="77777777" w:rsidR="001E110A" w:rsidRPr="001E110A" w:rsidRDefault="001E110A" w:rsidP="001E110A">
      <w:pPr>
        <w:pStyle w:val="aa"/>
        <w:rPr>
          <w:rFonts w:cs="Times New Roman"/>
          <w:szCs w:val="24"/>
        </w:rPr>
      </w:pPr>
      <w:r w:rsidRPr="001E110A">
        <w:rPr>
          <w:rFonts w:cs="Times New Roman"/>
          <w:szCs w:val="24"/>
        </w:rPr>
        <w:t>1……………приведено в работах [1]—[4].</w:t>
      </w:r>
    </w:p>
    <w:p w14:paraId="1CF0955C" w14:textId="77777777" w:rsidR="001E110A" w:rsidRPr="001E110A" w:rsidRDefault="001E110A" w:rsidP="001E110A">
      <w:pPr>
        <w:pStyle w:val="aa"/>
        <w:rPr>
          <w:rFonts w:cs="Times New Roman"/>
          <w:szCs w:val="24"/>
        </w:rPr>
      </w:pPr>
      <w:r w:rsidRPr="001E110A">
        <w:rPr>
          <w:rFonts w:cs="Times New Roman"/>
          <w:szCs w:val="24"/>
        </w:rPr>
        <w:t>2………</w:t>
      </w:r>
      <w:proofErr w:type="gramStart"/>
      <w:r w:rsidRPr="001E110A">
        <w:rPr>
          <w:rFonts w:cs="Times New Roman"/>
          <w:szCs w:val="24"/>
        </w:rPr>
        <w:t>…….</w:t>
      </w:r>
      <w:proofErr w:type="gramEnd"/>
      <w:r w:rsidRPr="001E110A">
        <w:rPr>
          <w:rFonts w:cs="Times New Roman"/>
          <w:szCs w:val="24"/>
        </w:rPr>
        <w:t>по ГОСТ 29029.</w:t>
      </w:r>
    </w:p>
    <w:p w14:paraId="549E9C53" w14:textId="77777777" w:rsidR="001E110A" w:rsidRDefault="001E110A" w:rsidP="001E110A">
      <w:pPr>
        <w:pStyle w:val="aa"/>
        <w:rPr>
          <w:rFonts w:cs="Times New Roman"/>
          <w:szCs w:val="24"/>
        </w:rPr>
      </w:pPr>
      <w:r w:rsidRPr="001E110A">
        <w:rPr>
          <w:rFonts w:cs="Times New Roman"/>
          <w:szCs w:val="24"/>
        </w:rPr>
        <w:t>3……………в работе [9], раздел 5.</w:t>
      </w:r>
    </w:p>
    <w:p w14:paraId="63DFF4F1" w14:textId="77777777" w:rsidR="001E110A" w:rsidRDefault="001E110A" w:rsidP="001E110A">
      <w:pPr>
        <w:pStyle w:val="aa"/>
        <w:rPr>
          <w:rFonts w:cs="Times New Roman"/>
          <w:szCs w:val="24"/>
        </w:rPr>
      </w:pPr>
      <w:r>
        <w:rPr>
          <w:rFonts w:cs="Times New Roman"/>
          <w:szCs w:val="24"/>
        </w:rPr>
        <w:t>4………</w:t>
      </w:r>
      <w:proofErr w:type="gramStart"/>
      <w:r>
        <w:rPr>
          <w:rFonts w:cs="Times New Roman"/>
          <w:szCs w:val="24"/>
        </w:rPr>
        <w:t>…….</w:t>
      </w:r>
      <w:proofErr w:type="gramEnd"/>
      <w:r>
        <w:rPr>
          <w:rFonts w:cs="Times New Roman"/>
          <w:szCs w:val="24"/>
        </w:rPr>
        <w:t xml:space="preserve">приведены </w:t>
      </w:r>
      <w:r w:rsidRPr="001E110A">
        <w:rPr>
          <w:rFonts w:cs="Times New Roman"/>
          <w:szCs w:val="24"/>
        </w:rPr>
        <w:t>[1]</w:t>
      </w:r>
      <w:r>
        <w:rPr>
          <w:rFonts w:cs="Times New Roman"/>
          <w:szCs w:val="24"/>
        </w:rPr>
        <w:t xml:space="preserve">, </w:t>
      </w:r>
      <w:r w:rsidRPr="001E110A">
        <w:rPr>
          <w:rFonts w:cs="Times New Roman"/>
          <w:szCs w:val="24"/>
        </w:rPr>
        <w:t>[</w:t>
      </w:r>
      <w:r>
        <w:rPr>
          <w:rFonts w:cs="Times New Roman"/>
          <w:szCs w:val="24"/>
        </w:rPr>
        <w:t>5</w:t>
      </w:r>
      <w:r w:rsidRPr="001E110A">
        <w:rPr>
          <w:rFonts w:cs="Times New Roman"/>
          <w:szCs w:val="24"/>
        </w:rPr>
        <w:t>]</w:t>
      </w:r>
      <w:r>
        <w:rPr>
          <w:rFonts w:cs="Times New Roman"/>
          <w:szCs w:val="24"/>
        </w:rPr>
        <w:t>.</w:t>
      </w:r>
    </w:p>
    <w:p w14:paraId="21C4A4C2" w14:textId="77777777" w:rsidR="00633955" w:rsidRDefault="00633955" w:rsidP="001E110A">
      <w:pPr>
        <w:pStyle w:val="aa"/>
        <w:rPr>
          <w:rFonts w:cs="Times New Roman"/>
          <w:szCs w:val="24"/>
        </w:rPr>
      </w:pPr>
    </w:p>
    <w:p w14:paraId="0FF16CD6" w14:textId="77777777" w:rsidR="00D97214" w:rsidRDefault="00633955" w:rsidP="00D97214">
      <w:pPr>
        <w:pStyle w:val="aa"/>
      </w:pPr>
      <w:proofErr w:type="gramStart"/>
      <w:r>
        <w:t xml:space="preserve">А.9 </w:t>
      </w:r>
      <w:r w:rsidR="00D97214">
        <w:t xml:space="preserve"> Внутри</w:t>
      </w:r>
      <w:proofErr w:type="gramEnd"/>
      <w:r w:rsidR="00D97214">
        <w:t xml:space="preserve"> пунктов или подпунктов могут быть приведены перечисления. Перед </w:t>
      </w:r>
      <w:r w:rsidR="00D97214">
        <w:lastRenderedPageBreak/>
        <w:t xml:space="preserve">каждым элементом перечисления следует ставить тире или строчные буквы русского алфавита со скобкой, начиная с буквы "а" (за исключением букв </w:t>
      </w:r>
      <w:r w:rsidR="00C079F0">
        <w:t>ё</w:t>
      </w:r>
      <w:r w:rsidR="00D97214">
        <w:t>, з, й, о, ч, ъ, ы, ь). Простые перечисления отделяются запятой, сложные - точкой с запятой.</w:t>
      </w:r>
    </w:p>
    <w:p w14:paraId="3BE916B9" w14:textId="77777777" w:rsidR="00203FBA" w:rsidRDefault="00203FBA" w:rsidP="00D12B38">
      <w:pPr>
        <w:pStyle w:val="aa"/>
      </w:pPr>
      <w:r>
        <w:t>Перечисления приводятся с абзацного отступа в столбик.</w:t>
      </w:r>
    </w:p>
    <w:p w14:paraId="78198DE5" w14:textId="77777777" w:rsidR="00D97214" w:rsidRDefault="00D97214" w:rsidP="00D12B38">
      <w:pPr>
        <w:pStyle w:val="aa"/>
      </w:pPr>
    </w:p>
    <w:p w14:paraId="07659077" w14:textId="77777777" w:rsidR="00203FBA" w:rsidRDefault="00203FBA" w:rsidP="00D12B38">
      <w:pPr>
        <w:pStyle w:val="aa"/>
      </w:pPr>
      <w:r>
        <w:t>Пример 1</w:t>
      </w:r>
    </w:p>
    <w:p w14:paraId="5E63EBE3" w14:textId="77777777" w:rsidR="00203FBA" w:rsidRDefault="00203FBA" w:rsidP="00D12B38">
      <w:pPr>
        <w:pStyle w:val="aa"/>
      </w:pPr>
      <w:r>
        <w:t xml:space="preserve">Информационно-сервисная </w:t>
      </w:r>
      <w:r w:rsidR="00C079F0">
        <w:t xml:space="preserve">бригада </w:t>
      </w:r>
      <w:r>
        <w:t>для обслуживания удаленных пользователей включает следующие модули:</w:t>
      </w:r>
    </w:p>
    <w:p w14:paraId="3A5D4852" w14:textId="77777777" w:rsidR="00203FBA" w:rsidRDefault="00203FBA" w:rsidP="00D12B38">
      <w:pPr>
        <w:pStyle w:val="aa"/>
      </w:pPr>
      <w:r>
        <w:t>- удаленный заказ,</w:t>
      </w:r>
    </w:p>
    <w:p w14:paraId="27AC3800" w14:textId="77777777" w:rsidR="00203FBA" w:rsidRDefault="00203FBA" w:rsidP="00D12B38">
      <w:pPr>
        <w:pStyle w:val="aa"/>
      </w:pPr>
      <w:r>
        <w:t>- виртуальная справочная служба,</w:t>
      </w:r>
    </w:p>
    <w:p w14:paraId="14ED130C" w14:textId="77777777" w:rsidR="00203FBA" w:rsidRDefault="00203FBA" w:rsidP="00D12B38">
      <w:pPr>
        <w:pStyle w:val="aa"/>
      </w:pPr>
      <w:r>
        <w:t>- виртуальный читальный зал.</w:t>
      </w:r>
    </w:p>
    <w:p w14:paraId="66006BEE" w14:textId="77777777" w:rsidR="00D97214" w:rsidRDefault="00D97214" w:rsidP="00D12B38">
      <w:pPr>
        <w:pStyle w:val="aa"/>
      </w:pPr>
    </w:p>
    <w:p w14:paraId="3939689F" w14:textId="77777777" w:rsidR="00203FBA" w:rsidRDefault="00203FBA" w:rsidP="00D12B38">
      <w:pPr>
        <w:pStyle w:val="aa"/>
      </w:pPr>
      <w:r>
        <w:t>Пример 2</w:t>
      </w:r>
    </w:p>
    <w:p w14:paraId="6A6F6976" w14:textId="77777777" w:rsidR="00203FBA" w:rsidRDefault="00203FBA" w:rsidP="00D12B38">
      <w:pPr>
        <w:pStyle w:val="aa"/>
      </w:pPr>
      <w:r>
        <w:t>Работа по оцифровке включала следующие технологические этапы:</w:t>
      </w:r>
    </w:p>
    <w:p w14:paraId="4F2DBB91" w14:textId="77777777" w:rsidR="00203FBA" w:rsidRDefault="00203FBA" w:rsidP="00D12B38">
      <w:pPr>
        <w:pStyle w:val="aa"/>
      </w:pPr>
      <w:r>
        <w:t>а) первичный осмотр и структурирование исходных материалов,</w:t>
      </w:r>
    </w:p>
    <w:p w14:paraId="28819281" w14:textId="77777777" w:rsidR="00203FBA" w:rsidRDefault="00203FBA" w:rsidP="00D12B38">
      <w:pPr>
        <w:pStyle w:val="aa"/>
      </w:pPr>
      <w:r>
        <w:t>б) сканирование документов,</w:t>
      </w:r>
    </w:p>
    <w:p w14:paraId="0DDE16C3" w14:textId="77777777" w:rsidR="00203FBA" w:rsidRDefault="00203FBA" w:rsidP="00D12B38">
      <w:pPr>
        <w:pStyle w:val="aa"/>
      </w:pPr>
      <w:r>
        <w:t>в) обработка и проверка полученных образов,</w:t>
      </w:r>
    </w:p>
    <w:p w14:paraId="1C1BFDA6" w14:textId="77777777" w:rsidR="00203FBA" w:rsidRDefault="00203FBA" w:rsidP="00D12B38">
      <w:pPr>
        <w:pStyle w:val="aa"/>
      </w:pPr>
      <w:r>
        <w:t>г) структурирование оцифрованного массива,</w:t>
      </w:r>
    </w:p>
    <w:p w14:paraId="78DE95BA" w14:textId="77777777" w:rsidR="00203FBA" w:rsidRDefault="00203FBA" w:rsidP="00D12B38">
      <w:pPr>
        <w:pStyle w:val="aa"/>
      </w:pPr>
      <w:r>
        <w:t>д) выходной контроль качества массивов графических образов.</w:t>
      </w:r>
    </w:p>
    <w:p w14:paraId="0E230B44" w14:textId="77777777" w:rsidR="00D97214" w:rsidRDefault="00D97214" w:rsidP="00D12B38">
      <w:pPr>
        <w:pStyle w:val="aa"/>
      </w:pPr>
    </w:p>
    <w:p w14:paraId="7173EB91" w14:textId="77777777" w:rsidR="00203FBA" w:rsidRDefault="00203FBA" w:rsidP="00D12B38">
      <w:pPr>
        <w:pStyle w:val="aa"/>
      </w:pPr>
      <w:r>
        <w:t>Пример 3</w:t>
      </w:r>
    </w:p>
    <w:p w14:paraId="07211EE7" w14:textId="77777777" w:rsidR="00203FBA" w:rsidRDefault="00203FBA" w:rsidP="00D12B38">
      <w:pPr>
        <w:pStyle w:val="aa"/>
      </w:pPr>
      <w:r>
        <w:t>Камеральные и лабораторные исследования включали разделение всего выявленного видового состава растений на четыре группы по степени использования их копытными:</w:t>
      </w:r>
    </w:p>
    <w:p w14:paraId="1CAB35E6" w14:textId="77777777" w:rsidR="00203FBA" w:rsidRDefault="00203FBA" w:rsidP="00D12B38">
      <w:pPr>
        <w:pStyle w:val="aa"/>
      </w:pPr>
      <w:r>
        <w:t>1) случайный корм,</w:t>
      </w:r>
    </w:p>
    <w:p w14:paraId="6F3F71F2" w14:textId="77777777" w:rsidR="00203FBA" w:rsidRDefault="00203FBA" w:rsidP="00D12B38">
      <w:pPr>
        <w:pStyle w:val="aa"/>
      </w:pPr>
      <w:r>
        <w:t>2) второстепенный корм,</w:t>
      </w:r>
    </w:p>
    <w:p w14:paraId="7003565C" w14:textId="77777777" w:rsidR="00203FBA" w:rsidRDefault="00203FBA" w:rsidP="00D12B38">
      <w:pPr>
        <w:pStyle w:val="aa"/>
      </w:pPr>
      <w:r>
        <w:t>3) дополнительный корм,</w:t>
      </w:r>
    </w:p>
    <w:p w14:paraId="4B14F498" w14:textId="77777777" w:rsidR="00203FBA" w:rsidRDefault="00203FBA" w:rsidP="00D12B38">
      <w:pPr>
        <w:pStyle w:val="aa"/>
      </w:pPr>
      <w:r>
        <w:t>4) основной корм.</w:t>
      </w:r>
    </w:p>
    <w:p w14:paraId="7DF837B8" w14:textId="77777777" w:rsidR="00D97214" w:rsidRDefault="00D97214" w:rsidP="00D12B38">
      <w:pPr>
        <w:pStyle w:val="aa"/>
      </w:pPr>
    </w:p>
    <w:p w14:paraId="367E7924" w14:textId="77777777" w:rsidR="00203FBA" w:rsidRDefault="00203FBA" w:rsidP="00D12B38">
      <w:pPr>
        <w:pStyle w:val="aa"/>
      </w:pPr>
      <w:r>
        <w:t>Пример 4</w:t>
      </w:r>
    </w:p>
    <w:p w14:paraId="2CFA381D" w14:textId="77777777" w:rsidR="00203FBA" w:rsidRDefault="00203FBA" w:rsidP="00D12B38">
      <w:pPr>
        <w:pStyle w:val="aa"/>
      </w:pPr>
      <w:r>
        <w:t>7.6.4 Разрабатываемое сверхмощное устройство можно будет применять в различных отраслях реального сектора экономики:</w:t>
      </w:r>
    </w:p>
    <w:p w14:paraId="164788CE" w14:textId="77777777" w:rsidR="00203FBA" w:rsidRDefault="00203FBA" w:rsidP="00D12B38">
      <w:pPr>
        <w:pStyle w:val="aa"/>
      </w:pPr>
      <w:r>
        <w:t>- в машиностроении:</w:t>
      </w:r>
    </w:p>
    <w:p w14:paraId="5157F943" w14:textId="77777777" w:rsidR="00203FBA" w:rsidRDefault="00203FBA" w:rsidP="00D12B38">
      <w:pPr>
        <w:pStyle w:val="aa"/>
      </w:pPr>
      <w:r>
        <w:t>1) для очистки отливок от формовочной смеси;</w:t>
      </w:r>
    </w:p>
    <w:p w14:paraId="3702628C" w14:textId="77777777" w:rsidR="00203FBA" w:rsidRDefault="00203FBA" w:rsidP="00D12B38">
      <w:pPr>
        <w:pStyle w:val="aa"/>
      </w:pPr>
      <w:r>
        <w:t>2) для очистки лопаток турбин авиационных двигателей;</w:t>
      </w:r>
    </w:p>
    <w:p w14:paraId="718B5B37" w14:textId="77777777" w:rsidR="00203FBA" w:rsidRDefault="00203FBA" w:rsidP="00D12B38">
      <w:pPr>
        <w:pStyle w:val="aa"/>
      </w:pPr>
      <w:r>
        <w:lastRenderedPageBreak/>
        <w:t>3) для холодной штамповки из листа;</w:t>
      </w:r>
    </w:p>
    <w:p w14:paraId="0A373C54" w14:textId="77777777" w:rsidR="00203FBA" w:rsidRDefault="00203FBA" w:rsidP="00D12B38">
      <w:pPr>
        <w:pStyle w:val="aa"/>
      </w:pPr>
      <w:r>
        <w:t>- в ремонте техники:</w:t>
      </w:r>
    </w:p>
    <w:p w14:paraId="04121300" w14:textId="77777777" w:rsidR="00203FBA" w:rsidRDefault="00203FBA" w:rsidP="00D12B38">
      <w:pPr>
        <w:pStyle w:val="aa"/>
      </w:pPr>
      <w:r>
        <w:t>1) устранение наслоений на внутренних стенках труб;</w:t>
      </w:r>
    </w:p>
    <w:p w14:paraId="446F881E" w14:textId="77777777" w:rsidR="00203FBA" w:rsidRDefault="00203FBA" w:rsidP="00D12B38">
      <w:pPr>
        <w:pStyle w:val="aa"/>
      </w:pPr>
      <w:r>
        <w:t>2) очистка каналов и отверстий небольшого диаметра от грязи.</w:t>
      </w:r>
    </w:p>
    <w:p w14:paraId="05C5CBAE" w14:textId="77777777" w:rsidR="00203FBA" w:rsidRDefault="00203FBA" w:rsidP="00D12B38">
      <w:pPr>
        <w:pStyle w:val="aa"/>
      </w:pPr>
    </w:p>
    <w:p w14:paraId="10239174" w14:textId="77777777" w:rsidR="00633955" w:rsidRDefault="00203FBA" w:rsidP="00D12B38">
      <w:pPr>
        <w:pStyle w:val="aa"/>
      </w:pPr>
      <w:r>
        <w:t xml:space="preserve">А.10 </w:t>
      </w:r>
      <w:r w:rsidRPr="00203FBA">
        <w:t>Приложения обозначают прописными буквами кириллического алфавита, начиная с А, за исключением букв Ё, З, Й, О, Ч, Ъ, Ы, Ь. После слова "ПРИЛОЖЕНИЕ" следует буква, обозначающая его последовательность. Допускается обозначение приложений буквами латинского алфавита, за исключением букв I и O.</w:t>
      </w:r>
    </w:p>
    <w:p w14:paraId="3F8FCE4E" w14:textId="77777777" w:rsidR="00D97214" w:rsidRDefault="00D97214" w:rsidP="00D12B38">
      <w:pPr>
        <w:pStyle w:val="aa"/>
      </w:pPr>
    </w:p>
    <w:p w14:paraId="0AEA64E6" w14:textId="77777777" w:rsidR="00C079F0" w:rsidRDefault="00D97214" w:rsidP="00C079F0">
      <w:pPr>
        <w:pStyle w:val="aa"/>
      </w:pPr>
      <w:r>
        <w:t xml:space="preserve">А.11 </w:t>
      </w:r>
      <w:r w:rsidR="00C079F0">
        <w:t xml:space="preserve">Недопустим перенос </w:t>
      </w:r>
      <w:r w:rsidR="00C45664">
        <w:t xml:space="preserve">обозначений </w:t>
      </w:r>
      <w:r w:rsidR="00C079F0">
        <w:t>физических величин без их</w:t>
      </w:r>
      <w:r w:rsidR="00C45664">
        <w:t xml:space="preserve"> значений</w:t>
      </w:r>
      <w:r w:rsidR="00C079F0">
        <w:t xml:space="preserve"> на следующую строку,</w:t>
      </w:r>
      <w:r w:rsidR="00C079F0" w:rsidRPr="00C079F0">
        <w:t xml:space="preserve"> </w:t>
      </w:r>
      <w:r w:rsidR="00C45664">
        <w:t xml:space="preserve">разрыв </w:t>
      </w:r>
      <w:r w:rsidR="00C079F0">
        <w:t>дат</w:t>
      </w:r>
      <w:r w:rsidR="00C45664">
        <w:t>, сокращенных наименований и аббревиатур.</w:t>
      </w:r>
    </w:p>
    <w:p w14:paraId="5D2D87DF" w14:textId="77777777" w:rsidR="00D97214" w:rsidRDefault="00D97214" w:rsidP="00D12B38">
      <w:pPr>
        <w:pStyle w:val="aa"/>
      </w:pPr>
      <w:r>
        <w:t>Рекомендуем пользоваться следующими клавишами:</w:t>
      </w:r>
    </w:p>
    <w:p w14:paraId="36C25852" w14:textId="77777777" w:rsidR="00D97214" w:rsidRDefault="00D97214" w:rsidP="00D12B38">
      <w:pPr>
        <w:pStyle w:val="aa"/>
      </w:pPr>
      <w:r>
        <w:rPr>
          <w:lang w:val="en-US"/>
        </w:rPr>
        <w:t>Shift</w:t>
      </w:r>
      <w:r w:rsidRPr="00D97214">
        <w:t xml:space="preserve"> + </w:t>
      </w:r>
      <w:r>
        <w:rPr>
          <w:lang w:val="en-US"/>
        </w:rPr>
        <w:t>Enter</w:t>
      </w:r>
      <w:r w:rsidRPr="00D97214">
        <w:t xml:space="preserve"> → </w:t>
      </w:r>
      <w:r>
        <w:t>перенос на другую строку</w:t>
      </w:r>
    </w:p>
    <w:p w14:paraId="58C30141" w14:textId="77777777" w:rsidR="00D97214" w:rsidRPr="00D97214" w:rsidRDefault="00D97214" w:rsidP="00D12B38">
      <w:pPr>
        <w:pStyle w:val="aa"/>
      </w:pPr>
      <w:r>
        <w:rPr>
          <w:lang w:val="en-US"/>
        </w:rPr>
        <w:t>Shift</w:t>
      </w:r>
      <w:r w:rsidRPr="00D97214">
        <w:t xml:space="preserve"> + </w:t>
      </w:r>
      <w:r>
        <w:rPr>
          <w:lang w:val="en-US"/>
        </w:rPr>
        <w:t xml:space="preserve">Ctrl + </w:t>
      </w:r>
      <w:r>
        <w:t>пробел</w:t>
      </w:r>
      <w:r w:rsidRPr="00D97214">
        <w:t xml:space="preserve"> →</w:t>
      </w:r>
      <w:r>
        <w:t xml:space="preserve"> неразрывный пробел</w:t>
      </w:r>
    </w:p>
    <w:p w14:paraId="4C13EEAF" w14:textId="77777777" w:rsidR="00203FBA" w:rsidRPr="00D97214" w:rsidRDefault="00203FBA" w:rsidP="001E110A">
      <w:pPr>
        <w:pStyle w:val="aa"/>
        <w:rPr>
          <w:rFonts w:cs="Times New Roman"/>
          <w:szCs w:val="24"/>
        </w:rPr>
      </w:pPr>
    </w:p>
    <w:p w14:paraId="33B881C6" w14:textId="77777777" w:rsidR="00203FBA" w:rsidRPr="00D97214" w:rsidRDefault="00203FBA" w:rsidP="001E110A">
      <w:pPr>
        <w:pStyle w:val="aa"/>
        <w:rPr>
          <w:rFonts w:cs="Times New Roman"/>
          <w:szCs w:val="24"/>
        </w:rPr>
      </w:pPr>
    </w:p>
    <w:p w14:paraId="4857465F" w14:textId="77777777" w:rsidR="001E110A" w:rsidRPr="00D97214" w:rsidRDefault="001E110A">
      <w:pPr>
        <w:pStyle w:val="aa"/>
        <w:rPr>
          <w:rFonts w:cs="Times New Roman"/>
          <w:szCs w:val="24"/>
        </w:rPr>
      </w:pPr>
    </w:p>
    <w:sectPr w:rsidR="001E110A" w:rsidRPr="00D97214" w:rsidSect="00872CF8">
      <w:footerReference w:type="default" r:id="rId9"/>
      <w:pgSz w:w="11906" w:h="16838"/>
      <w:pgMar w:top="1134" w:right="850" w:bottom="1134" w:left="1701" w:header="709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D94D" w14:textId="77777777" w:rsidR="004E2AF8" w:rsidRDefault="004E2AF8" w:rsidP="00700723">
      <w:pPr>
        <w:spacing w:after="0" w:line="240" w:lineRule="auto"/>
      </w:pPr>
      <w:r>
        <w:separator/>
      </w:r>
    </w:p>
  </w:endnote>
  <w:endnote w:type="continuationSeparator" w:id="0">
    <w:p w14:paraId="27DA371F" w14:textId="77777777" w:rsidR="004E2AF8" w:rsidRDefault="004E2AF8" w:rsidP="0070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351449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F95462E" w14:textId="77777777" w:rsidR="00966149" w:rsidRPr="00700723" w:rsidRDefault="00966149">
        <w:pPr>
          <w:pStyle w:val="af5"/>
          <w:rPr>
            <w:rFonts w:cs="Times New Roman"/>
          </w:rPr>
        </w:pPr>
        <w:r w:rsidRPr="00700723">
          <w:rPr>
            <w:rFonts w:cs="Times New Roman"/>
          </w:rPr>
          <w:fldChar w:fldCharType="begin"/>
        </w:r>
        <w:r w:rsidRPr="00700723">
          <w:rPr>
            <w:rFonts w:cs="Times New Roman"/>
          </w:rPr>
          <w:instrText>PAGE   \* MERGEFORMAT</w:instrText>
        </w:r>
        <w:r w:rsidRPr="00700723">
          <w:rPr>
            <w:rFonts w:cs="Times New Roman"/>
          </w:rPr>
          <w:fldChar w:fldCharType="separate"/>
        </w:r>
        <w:r w:rsidR="0036186D">
          <w:rPr>
            <w:rFonts w:cs="Times New Roman"/>
            <w:noProof/>
          </w:rPr>
          <w:t>17</w:t>
        </w:r>
        <w:r w:rsidRPr="00700723">
          <w:rPr>
            <w:rFonts w:cs="Times New Roman"/>
          </w:rPr>
          <w:fldChar w:fldCharType="end"/>
        </w:r>
      </w:p>
    </w:sdtContent>
  </w:sdt>
  <w:p w14:paraId="2CB2285B" w14:textId="77777777" w:rsidR="00966149" w:rsidRDefault="0096614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C01C" w14:textId="77777777" w:rsidR="004E2AF8" w:rsidRDefault="004E2AF8" w:rsidP="00700723">
      <w:pPr>
        <w:spacing w:after="0" w:line="240" w:lineRule="auto"/>
      </w:pPr>
      <w:r>
        <w:separator/>
      </w:r>
    </w:p>
  </w:footnote>
  <w:footnote w:type="continuationSeparator" w:id="0">
    <w:p w14:paraId="1608EDA4" w14:textId="77777777" w:rsidR="004E2AF8" w:rsidRDefault="004E2AF8" w:rsidP="0070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574"/>
    <w:multiLevelType w:val="hybridMultilevel"/>
    <w:tmpl w:val="DC2052F2"/>
    <w:lvl w:ilvl="0" w:tplc="AFC0D586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D75"/>
    <w:multiLevelType w:val="hybridMultilevel"/>
    <w:tmpl w:val="FB629624"/>
    <w:lvl w:ilvl="0" w:tplc="944ED71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F46566"/>
    <w:multiLevelType w:val="hybridMultilevel"/>
    <w:tmpl w:val="A89E3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E861EB"/>
    <w:multiLevelType w:val="hybridMultilevel"/>
    <w:tmpl w:val="E22653CA"/>
    <w:lvl w:ilvl="0" w:tplc="9C1442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F63619"/>
    <w:multiLevelType w:val="hybridMultilevel"/>
    <w:tmpl w:val="FB629624"/>
    <w:lvl w:ilvl="0" w:tplc="944ED71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446B73"/>
    <w:multiLevelType w:val="hybridMultilevel"/>
    <w:tmpl w:val="EC5ABEF0"/>
    <w:lvl w:ilvl="0" w:tplc="9C1442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D222A2"/>
    <w:multiLevelType w:val="hybridMultilevel"/>
    <w:tmpl w:val="FB629624"/>
    <w:lvl w:ilvl="0" w:tplc="944ED710">
      <w:start w:val="1"/>
      <w:numFmt w:val="decimal"/>
      <w:lvlText w:val="2.%1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762890"/>
    <w:multiLevelType w:val="hybridMultilevel"/>
    <w:tmpl w:val="90383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0563E1"/>
    <w:multiLevelType w:val="hybridMultilevel"/>
    <w:tmpl w:val="E2184A64"/>
    <w:lvl w:ilvl="0" w:tplc="9C14423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64932942">
    <w:abstractNumId w:val="0"/>
  </w:num>
  <w:num w:numId="2" w16cid:durableId="528377309">
    <w:abstractNumId w:val="2"/>
  </w:num>
  <w:num w:numId="3" w16cid:durableId="968819469">
    <w:abstractNumId w:val="6"/>
  </w:num>
  <w:num w:numId="4" w16cid:durableId="202595917">
    <w:abstractNumId w:val="4"/>
  </w:num>
  <w:num w:numId="5" w16cid:durableId="58676246">
    <w:abstractNumId w:val="3"/>
  </w:num>
  <w:num w:numId="6" w16cid:durableId="2118402028">
    <w:abstractNumId w:val="1"/>
  </w:num>
  <w:num w:numId="7" w16cid:durableId="515925844">
    <w:abstractNumId w:val="5"/>
  </w:num>
  <w:num w:numId="8" w16cid:durableId="965046963">
    <w:abstractNumId w:val="7"/>
  </w:num>
  <w:num w:numId="9" w16cid:durableId="1686713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97"/>
    <w:rsid w:val="000005CB"/>
    <w:rsid w:val="00010A89"/>
    <w:rsid w:val="00013113"/>
    <w:rsid w:val="00024969"/>
    <w:rsid w:val="00024E82"/>
    <w:rsid w:val="0002617E"/>
    <w:rsid w:val="0002718F"/>
    <w:rsid w:val="00036A6A"/>
    <w:rsid w:val="00042C27"/>
    <w:rsid w:val="00046FCA"/>
    <w:rsid w:val="0005463B"/>
    <w:rsid w:val="0005545B"/>
    <w:rsid w:val="000554BF"/>
    <w:rsid w:val="000555B7"/>
    <w:rsid w:val="00055AB4"/>
    <w:rsid w:val="00057817"/>
    <w:rsid w:val="00060981"/>
    <w:rsid w:val="00064245"/>
    <w:rsid w:val="00076DB9"/>
    <w:rsid w:val="000862B0"/>
    <w:rsid w:val="00086B05"/>
    <w:rsid w:val="00090969"/>
    <w:rsid w:val="0009616E"/>
    <w:rsid w:val="000A5F9D"/>
    <w:rsid w:val="000A7CA0"/>
    <w:rsid w:val="000B36CB"/>
    <w:rsid w:val="000B4924"/>
    <w:rsid w:val="000C0340"/>
    <w:rsid w:val="000C486C"/>
    <w:rsid w:val="000C6B03"/>
    <w:rsid w:val="000D02FF"/>
    <w:rsid w:val="000D5B4E"/>
    <w:rsid w:val="000E0F3F"/>
    <w:rsid w:val="000E79A1"/>
    <w:rsid w:val="000F0208"/>
    <w:rsid w:val="00106D03"/>
    <w:rsid w:val="00115613"/>
    <w:rsid w:val="00120527"/>
    <w:rsid w:val="00124F50"/>
    <w:rsid w:val="0012530A"/>
    <w:rsid w:val="00131E06"/>
    <w:rsid w:val="00132FF2"/>
    <w:rsid w:val="00133EB4"/>
    <w:rsid w:val="00150E5B"/>
    <w:rsid w:val="0015245E"/>
    <w:rsid w:val="00156098"/>
    <w:rsid w:val="00164704"/>
    <w:rsid w:val="001649CE"/>
    <w:rsid w:val="00167448"/>
    <w:rsid w:val="00167858"/>
    <w:rsid w:val="00172C36"/>
    <w:rsid w:val="00173FD6"/>
    <w:rsid w:val="00174092"/>
    <w:rsid w:val="0017464C"/>
    <w:rsid w:val="00184CB4"/>
    <w:rsid w:val="00186835"/>
    <w:rsid w:val="0019084B"/>
    <w:rsid w:val="0019088C"/>
    <w:rsid w:val="00190926"/>
    <w:rsid w:val="00193D29"/>
    <w:rsid w:val="00194242"/>
    <w:rsid w:val="001A20A3"/>
    <w:rsid w:val="001A2812"/>
    <w:rsid w:val="001A4476"/>
    <w:rsid w:val="001A4653"/>
    <w:rsid w:val="001B189B"/>
    <w:rsid w:val="001B34F5"/>
    <w:rsid w:val="001C6F86"/>
    <w:rsid w:val="001D0875"/>
    <w:rsid w:val="001D65AD"/>
    <w:rsid w:val="001E110A"/>
    <w:rsid w:val="001E4622"/>
    <w:rsid w:val="001F45D4"/>
    <w:rsid w:val="001F5569"/>
    <w:rsid w:val="00202A14"/>
    <w:rsid w:val="00203524"/>
    <w:rsid w:val="00203FBA"/>
    <w:rsid w:val="00207ECF"/>
    <w:rsid w:val="002102EB"/>
    <w:rsid w:val="002127CC"/>
    <w:rsid w:val="0021770B"/>
    <w:rsid w:val="002217F1"/>
    <w:rsid w:val="00223053"/>
    <w:rsid w:val="002244EC"/>
    <w:rsid w:val="00230B6F"/>
    <w:rsid w:val="00240EA9"/>
    <w:rsid w:val="0024657B"/>
    <w:rsid w:val="00261AE0"/>
    <w:rsid w:val="00262A0B"/>
    <w:rsid w:val="00264F52"/>
    <w:rsid w:val="00265491"/>
    <w:rsid w:val="00266A46"/>
    <w:rsid w:val="00273877"/>
    <w:rsid w:val="00273A48"/>
    <w:rsid w:val="00275DA3"/>
    <w:rsid w:val="0028668C"/>
    <w:rsid w:val="002867E6"/>
    <w:rsid w:val="002902DA"/>
    <w:rsid w:val="002A3FA2"/>
    <w:rsid w:val="002B3E9D"/>
    <w:rsid w:val="002D065D"/>
    <w:rsid w:val="002D0C35"/>
    <w:rsid w:val="002D19CD"/>
    <w:rsid w:val="002D715B"/>
    <w:rsid w:val="002E609B"/>
    <w:rsid w:val="002E683F"/>
    <w:rsid w:val="002F0493"/>
    <w:rsid w:val="002F1981"/>
    <w:rsid w:val="002F2078"/>
    <w:rsid w:val="002F3F8F"/>
    <w:rsid w:val="002F6389"/>
    <w:rsid w:val="002F7401"/>
    <w:rsid w:val="0030515F"/>
    <w:rsid w:val="003057A6"/>
    <w:rsid w:val="00311F04"/>
    <w:rsid w:val="0032144B"/>
    <w:rsid w:val="00321C72"/>
    <w:rsid w:val="00323348"/>
    <w:rsid w:val="0032440E"/>
    <w:rsid w:val="0033128B"/>
    <w:rsid w:val="00333850"/>
    <w:rsid w:val="00360DDA"/>
    <w:rsid w:val="0036186D"/>
    <w:rsid w:val="003618F7"/>
    <w:rsid w:val="003632FB"/>
    <w:rsid w:val="0036583A"/>
    <w:rsid w:val="00370177"/>
    <w:rsid w:val="003704C2"/>
    <w:rsid w:val="003737B9"/>
    <w:rsid w:val="003763E7"/>
    <w:rsid w:val="00381977"/>
    <w:rsid w:val="00383744"/>
    <w:rsid w:val="00383780"/>
    <w:rsid w:val="00383781"/>
    <w:rsid w:val="00383AE5"/>
    <w:rsid w:val="00385E50"/>
    <w:rsid w:val="003945AD"/>
    <w:rsid w:val="00394D7D"/>
    <w:rsid w:val="003B4DC0"/>
    <w:rsid w:val="003B604C"/>
    <w:rsid w:val="003B673B"/>
    <w:rsid w:val="003C53B6"/>
    <w:rsid w:val="003C71C6"/>
    <w:rsid w:val="003D1C66"/>
    <w:rsid w:val="003D2379"/>
    <w:rsid w:val="003D4090"/>
    <w:rsid w:val="003D5CF3"/>
    <w:rsid w:val="003E2377"/>
    <w:rsid w:val="003E5506"/>
    <w:rsid w:val="003E66EA"/>
    <w:rsid w:val="003F4407"/>
    <w:rsid w:val="0040005A"/>
    <w:rsid w:val="0042004B"/>
    <w:rsid w:val="004322D1"/>
    <w:rsid w:val="00437F9E"/>
    <w:rsid w:val="004431CE"/>
    <w:rsid w:val="00452191"/>
    <w:rsid w:val="004546EC"/>
    <w:rsid w:val="00460835"/>
    <w:rsid w:val="00466347"/>
    <w:rsid w:val="00467281"/>
    <w:rsid w:val="00475674"/>
    <w:rsid w:val="00477CB1"/>
    <w:rsid w:val="00492360"/>
    <w:rsid w:val="004926B1"/>
    <w:rsid w:val="00495C52"/>
    <w:rsid w:val="004966CD"/>
    <w:rsid w:val="004A2731"/>
    <w:rsid w:val="004A4EA6"/>
    <w:rsid w:val="004B5BA2"/>
    <w:rsid w:val="004C0C83"/>
    <w:rsid w:val="004C1D5C"/>
    <w:rsid w:val="004C2A66"/>
    <w:rsid w:val="004D17FE"/>
    <w:rsid w:val="004D5490"/>
    <w:rsid w:val="004E2AF8"/>
    <w:rsid w:val="004F2507"/>
    <w:rsid w:val="004F5997"/>
    <w:rsid w:val="004F7C45"/>
    <w:rsid w:val="005006CC"/>
    <w:rsid w:val="00506AAE"/>
    <w:rsid w:val="00520E42"/>
    <w:rsid w:val="00523888"/>
    <w:rsid w:val="00526C11"/>
    <w:rsid w:val="00527EA1"/>
    <w:rsid w:val="00530039"/>
    <w:rsid w:val="005328F8"/>
    <w:rsid w:val="0053416B"/>
    <w:rsid w:val="00535AAB"/>
    <w:rsid w:val="00536646"/>
    <w:rsid w:val="0053707D"/>
    <w:rsid w:val="00540726"/>
    <w:rsid w:val="0054309F"/>
    <w:rsid w:val="005442F4"/>
    <w:rsid w:val="00552418"/>
    <w:rsid w:val="00557D8B"/>
    <w:rsid w:val="005604CD"/>
    <w:rsid w:val="00564579"/>
    <w:rsid w:val="00564D19"/>
    <w:rsid w:val="005662A0"/>
    <w:rsid w:val="00573747"/>
    <w:rsid w:val="00582F62"/>
    <w:rsid w:val="00584A3D"/>
    <w:rsid w:val="005911DC"/>
    <w:rsid w:val="005916F1"/>
    <w:rsid w:val="005965B7"/>
    <w:rsid w:val="0059788B"/>
    <w:rsid w:val="005A109D"/>
    <w:rsid w:val="005B2F12"/>
    <w:rsid w:val="005B696D"/>
    <w:rsid w:val="005C0F38"/>
    <w:rsid w:val="005C7160"/>
    <w:rsid w:val="005E345B"/>
    <w:rsid w:val="005F4FD8"/>
    <w:rsid w:val="005F6773"/>
    <w:rsid w:val="0060269A"/>
    <w:rsid w:val="00622C42"/>
    <w:rsid w:val="006250FB"/>
    <w:rsid w:val="00633955"/>
    <w:rsid w:val="0063453B"/>
    <w:rsid w:val="006370C2"/>
    <w:rsid w:val="00641629"/>
    <w:rsid w:val="00652925"/>
    <w:rsid w:val="00652D98"/>
    <w:rsid w:val="00655488"/>
    <w:rsid w:val="006575B2"/>
    <w:rsid w:val="00661856"/>
    <w:rsid w:val="00664FFC"/>
    <w:rsid w:val="0067089F"/>
    <w:rsid w:val="006740E1"/>
    <w:rsid w:val="00675520"/>
    <w:rsid w:val="0067583F"/>
    <w:rsid w:val="006809C1"/>
    <w:rsid w:val="00680CD9"/>
    <w:rsid w:val="00685ECC"/>
    <w:rsid w:val="0069444A"/>
    <w:rsid w:val="00695263"/>
    <w:rsid w:val="006A76DE"/>
    <w:rsid w:val="006B12F1"/>
    <w:rsid w:val="006B2033"/>
    <w:rsid w:val="006C6A1A"/>
    <w:rsid w:val="006D2061"/>
    <w:rsid w:val="006D62FA"/>
    <w:rsid w:val="006E111B"/>
    <w:rsid w:val="006E204D"/>
    <w:rsid w:val="006E4962"/>
    <w:rsid w:val="006E5614"/>
    <w:rsid w:val="006F1289"/>
    <w:rsid w:val="006F6CAD"/>
    <w:rsid w:val="00700723"/>
    <w:rsid w:val="007065BD"/>
    <w:rsid w:val="00707BD2"/>
    <w:rsid w:val="007101F1"/>
    <w:rsid w:val="007259C7"/>
    <w:rsid w:val="0072638D"/>
    <w:rsid w:val="00727EDC"/>
    <w:rsid w:val="00742AA2"/>
    <w:rsid w:val="00760447"/>
    <w:rsid w:val="00761CD5"/>
    <w:rsid w:val="00763674"/>
    <w:rsid w:val="00764A4D"/>
    <w:rsid w:val="007658CF"/>
    <w:rsid w:val="00771385"/>
    <w:rsid w:val="00772227"/>
    <w:rsid w:val="00791215"/>
    <w:rsid w:val="00793DC6"/>
    <w:rsid w:val="007942E1"/>
    <w:rsid w:val="007A2E98"/>
    <w:rsid w:val="007A60EA"/>
    <w:rsid w:val="007B067B"/>
    <w:rsid w:val="007B0A45"/>
    <w:rsid w:val="007B2A85"/>
    <w:rsid w:val="007B38F5"/>
    <w:rsid w:val="007C02C1"/>
    <w:rsid w:val="007C6A34"/>
    <w:rsid w:val="007D0B97"/>
    <w:rsid w:val="007D2B22"/>
    <w:rsid w:val="007D30EC"/>
    <w:rsid w:val="007D51C4"/>
    <w:rsid w:val="007D72B6"/>
    <w:rsid w:val="007D793C"/>
    <w:rsid w:val="007E20EE"/>
    <w:rsid w:val="007E4FF5"/>
    <w:rsid w:val="007F3A93"/>
    <w:rsid w:val="007F6187"/>
    <w:rsid w:val="007F6F4C"/>
    <w:rsid w:val="00800298"/>
    <w:rsid w:val="008008B2"/>
    <w:rsid w:val="0080646C"/>
    <w:rsid w:val="0081375F"/>
    <w:rsid w:val="00817A29"/>
    <w:rsid w:val="00817C4E"/>
    <w:rsid w:val="00820AD1"/>
    <w:rsid w:val="00820F57"/>
    <w:rsid w:val="00834652"/>
    <w:rsid w:val="00836173"/>
    <w:rsid w:val="00841014"/>
    <w:rsid w:val="00841226"/>
    <w:rsid w:val="0084165C"/>
    <w:rsid w:val="00841A01"/>
    <w:rsid w:val="00850030"/>
    <w:rsid w:val="00850375"/>
    <w:rsid w:val="0085378E"/>
    <w:rsid w:val="00855C6E"/>
    <w:rsid w:val="008619AB"/>
    <w:rsid w:val="00863E47"/>
    <w:rsid w:val="008713AF"/>
    <w:rsid w:val="00872163"/>
    <w:rsid w:val="00872CF8"/>
    <w:rsid w:val="00874EEA"/>
    <w:rsid w:val="00876AE6"/>
    <w:rsid w:val="00882B62"/>
    <w:rsid w:val="00883F77"/>
    <w:rsid w:val="008A323F"/>
    <w:rsid w:val="008A68CC"/>
    <w:rsid w:val="008B0DA9"/>
    <w:rsid w:val="008B5A26"/>
    <w:rsid w:val="008B7D2A"/>
    <w:rsid w:val="008C2B47"/>
    <w:rsid w:val="008C2FD9"/>
    <w:rsid w:val="008C347F"/>
    <w:rsid w:val="008C6AFD"/>
    <w:rsid w:val="008C7DD5"/>
    <w:rsid w:val="008D3D02"/>
    <w:rsid w:val="008D5538"/>
    <w:rsid w:val="008D5D02"/>
    <w:rsid w:val="008E12AC"/>
    <w:rsid w:val="008F6B7A"/>
    <w:rsid w:val="00901F37"/>
    <w:rsid w:val="00902C1A"/>
    <w:rsid w:val="009049A1"/>
    <w:rsid w:val="0090509A"/>
    <w:rsid w:val="00905629"/>
    <w:rsid w:val="009115CD"/>
    <w:rsid w:val="00917983"/>
    <w:rsid w:val="00923A02"/>
    <w:rsid w:val="00923D59"/>
    <w:rsid w:val="00924C58"/>
    <w:rsid w:val="0093427D"/>
    <w:rsid w:val="00943EC6"/>
    <w:rsid w:val="00946B9E"/>
    <w:rsid w:val="00947DA7"/>
    <w:rsid w:val="00951D59"/>
    <w:rsid w:val="00955657"/>
    <w:rsid w:val="00961BF6"/>
    <w:rsid w:val="00965C4D"/>
    <w:rsid w:val="00966149"/>
    <w:rsid w:val="009662F7"/>
    <w:rsid w:val="0096780F"/>
    <w:rsid w:val="00971F75"/>
    <w:rsid w:val="00986C9B"/>
    <w:rsid w:val="00986E35"/>
    <w:rsid w:val="00996017"/>
    <w:rsid w:val="00996EED"/>
    <w:rsid w:val="009A0672"/>
    <w:rsid w:val="009A4250"/>
    <w:rsid w:val="009B69B0"/>
    <w:rsid w:val="009C1165"/>
    <w:rsid w:val="009C3D81"/>
    <w:rsid w:val="009C3E81"/>
    <w:rsid w:val="009C480B"/>
    <w:rsid w:val="009D0E8E"/>
    <w:rsid w:val="009D3A3C"/>
    <w:rsid w:val="009D627A"/>
    <w:rsid w:val="009E1345"/>
    <w:rsid w:val="009E52C9"/>
    <w:rsid w:val="009F6327"/>
    <w:rsid w:val="00A02204"/>
    <w:rsid w:val="00A11B43"/>
    <w:rsid w:val="00A159E1"/>
    <w:rsid w:val="00A17E63"/>
    <w:rsid w:val="00A20870"/>
    <w:rsid w:val="00A27E2A"/>
    <w:rsid w:val="00A27F55"/>
    <w:rsid w:val="00A30BEF"/>
    <w:rsid w:val="00A31EE8"/>
    <w:rsid w:val="00A360F7"/>
    <w:rsid w:val="00A3661F"/>
    <w:rsid w:val="00A4407D"/>
    <w:rsid w:val="00A46AEB"/>
    <w:rsid w:val="00A46BB1"/>
    <w:rsid w:val="00A65A99"/>
    <w:rsid w:val="00A74D7C"/>
    <w:rsid w:val="00A74E6F"/>
    <w:rsid w:val="00A8249C"/>
    <w:rsid w:val="00A954A4"/>
    <w:rsid w:val="00A95E46"/>
    <w:rsid w:val="00AA55ED"/>
    <w:rsid w:val="00AB1D23"/>
    <w:rsid w:val="00AB3DD9"/>
    <w:rsid w:val="00AC4F5A"/>
    <w:rsid w:val="00AC5248"/>
    <w:rsid w:val="00AC6636"/>
    <w:rsid w:val="00AD1A01"/>
    <w:rsid w:val="00AF3F86"/>
    <w:rsid w:val="00B00441"/>
    <w:rsid w:val="00B00F4A"/>
    <w:rsid w:val="00B01BFA"/>
    <w:rsid w:val="00B073D7"/>
    <w:rsid w:val="00B14A21"/>
    <w:rsid w:val="00B15202"/>
    <w:rsid w:val="00B203BC"/>
    <w:rsid w:val="00B21C56"/>
    <w:rsid w:val="00B2439A"/>
    <w:rsid w:val="00B32266"/>
    <w:rsid w:val="00B33FA6"/>
    <w:rsid w:val="00B3516F"/>
    <w:rsid w:val="00B359A4"/>
    <w:rsid w:val="00B37D03"/>
    <w:rsid w:val="00B4158C"/>
    <w:rsid w:val="00B42B07"/>
    <w:rsid w:val="00B50A33"/>
    <w:rsid w:val="00B5170F"/>
    <w:rsid w:val="00B5344C"/>
    <w:rsid w:val="00B6120C"/>
    <w:rsid w:val="00B6186B"/>
    <w:rsid w:val="00B62E43"/>
    <w:rsid w:val="00B73910"/>
    <w:rsid w:val="00B745D0"/>
    <w:rsid w:val="00B765F3"/>
    <w:rsid w:val="00B76B5F"/>
    <w:rsid w:val="00B94A71"/>
    <w:rsid w:val="00BA1460"/>
    <w:rsid w:val="00BB6FBB"/>
    <w:rsid w:val="00BC45F3"/>
    <w:rsid w:val="00BC4DF6"/>
    <w:rsid w:val="00BC6314"/>
    <w:rsid w:val="00BC6EA7"/>
    <w:rsid w:val="00BC7A31"/>
    <w:rsid w:val="00BD4E59"/>
    <w:rsid w:val="00BD64F6"/>
    <w:rsid w:val="00BD7510"/>
    <w:rsid w:val="00BE22C4"/>
    <w:rsid w:val="00BE451A"/>
    <w:rsid w:val="00BE481B"/>
    <w:rsid w:val="00BF16A4"/>
    <w:rsid w:val="00BF2140"/>
    <w:rsid w:val="00BF28B5"/>
    <w:rsid w:val="00BF72AB"/>
    <w:rsid w:val="00BF7D6C"/>
    <w:rsid w:val="00C02645"/>
    <w:rsid w:val="00C032A6"/>
    <w:rsid w:val="00C079F0"/>
    <w:rsid w:val="00C12CBB"/>
    <w:rsid w:val="00C166D9"/>
    <w:rsid w:val="00C21CB7"/>
    <w:rsid w:val="00C21E6C"/>
    <w:rsid w:val="00C2584C"/>
    <w:rsid w:val="00C270EA"/>
    <w:rsid w:val="00C31ADF"/>
    <w:rsid w:val="00C3327D"/>
    <w:rsid w:val="00C37CB1"/>
    <w:rsid w:val="00C45664"/>
    <w:rsid w:val="00C5171C"/>
    <w:rsid w:val="00C51D18"/>
    <w:rsid w:val="00C5661E"/>
    <w:rsid w:val="00C571CD"/>
    <w:rsid w:val="00C57B4D"/>
    <w:rsid w:val="00C60BDC"/>
    <w:rsid w:val="00C630F2"/>
    <w:rsid w:val="00C67529"/>
    <w:rsid w:val="00C72388"/>
    <w:rsid w:val="00C810F8"/>
    <w:rsid w:val="00C81CB5"/>
    <w:rsid w:val="00C90C9E"/>
    <w:rsid w:val="00C97957"/>
    <w:rsid w:val="00CA0EBE"/>
    <w:rsid w:val="00CB038C"/>
    <w:rsid w:val="00CB1A39"/>
    <w:rsid w:val="00CC72E6"/>
    <w:rsid w:val="00CD052F"/>
    <w:rsid w:val="00CD1EE1"/>
    <w:rsid w:val="00CE7EBE"/>
    <w:rsid w:val="00D05E8C"/>
    <w:rsid w:val="00D12B38"/>
    <w:rsid w:val="00D16767"/>
    <w:rsid w:val="00D16F8A"/>
    <w:rsid w:val="00D1718F"/>
    <w:rsid w:val="00D2140A"/>
    <w:rsid w:val="00D23516"/>
    <w:rsid w:val="00D2687C"/>
    <w:rsid w:val="00D315E1"/>
    <w:rsid w:val="00D32D26"/>
    <w:rsid w:val="00D43828"/>
    <w:rsid w:val="00D46E8B"/>
    <w:rsid w:val="00D52355"/>
    <w:rsid w:val="00D55934"/>
    <w:rsid w:val="00D66C88"/>
    <w:rsid w:val="00D75071"/>
    <w:rsid w:val="00D8170A"/>
    <w:rsid w:val="00D866C6"/>
    <w:rsid w:val="00D9003A"/>
    <w:rsid w:val="00D90825"/>
    <w:rsid w:val="00D953D2"/>
    <w:rsid w:val="00D97214"/>
    <w:rsid w:val="00DB70EA"/>
    <w:rsid w:val="00DC03BD"/>
    <w:rsid w:val="00DC2DAE"/>
    <w:rsid w:val="00DC63D7"/>
    <w:rsid w:val="00DC66C5"/>
    <w:rsid w:val="00DD2011"/>
    <w:rsid w:val="00DD45DB"/>
    <w:rsid w:val="00DE00CA"/>
    <w:rsid w:val="00DE0841"/>
    <w:rsid w:val="00DE7929"/>
    <w:rsid w:val="00DF028C"/>
    <w:rsid w:val="00DF128B"/>
    <w:rsid w:val="00E02582"/>
    <w:rsid w:val="00E068C5"/>
    <w:rsid w:val="00E20775"/>
    <w:rsid w:val="00E2114E"/>
    <w:rsid w:val="00E213E7"/>
    <w:rsid w:val="00E31014"/>
    <w:rsid w:val="00E34B34"/>
    <w:rsid w:val="00E4020A"/>
    <w:rsid w:val="00E41B1E"/>
    <w:rsid w:val="00E51C0D"/>
    <w:rsid w:val="00E51DBC"/>
    <w:rsid w:val="00E53032"/>
    <w:rsid w:val="00E53C90"/>
    <w:rsid w:val="00E6261C"/>
    <w:rsid w:val="00E638C5"/>
    <w:rsid w:val="00E77FD4"/>
    <w:rsid w:val="00E80918"/>
    <w:rsid w:val="00E861C6"/>
    <w:rsid w:val="00E96BF1"/>
    <w:rsid w:val="00EA17C7"/>
    <w:rsid w:val="00EA1CF6"/>
    <w:rsid w:val="00EB0A0B"/>
    <w:rsid w:val="00EB0FD2"/>
    <w:rsid w:val="00EB2744"/>
    <w:rsid w:val="00EB4B30"/>
    <w:rsid w:val="00EB7349"/>
    <w:rsid w:val="00EB73A8"/>
    <w:rsid w:val="00EC2AAE"/>
    <w:rsid w:val="00EC4937"/>
    <w:rsid w:val="00EC5BC6"/>
    <w:rsid w:val="00ED0880"/>
    <w:rsid w:val="00EE1954"/>
    <w:rsid w:val="00EE20C2"/>
    <w:rsid w:val="00EE55AC"/>
    <w:rsid w:val="00EF0DBA"/>
    <w:rsid w:val="00EF55F1"/>
    <w:rsid w:val="00EF6CCE"/>
    <w:rsid w:val="00F0161F"/>
    <w:rsid w:val="00F024B0"/>
    <w:rsid w:val="00F03E28"/>
    <w:rsid w:val="00F051B4"/>
    <w:rsid w:val="00F055E4"/>
    <w:rsid w:val="00F2011A"/>
    <w:rsid w:val="00F27987"/>
    <w:rsid w:val="00F30455"/>
    <w:rsid w:val="00F42973"/>
    <w:rsid w:val="00F42A7A"/>
    <w:rsid w:val="00F45C3E"/>
    <w:rsid w:val="00F70B66"/>
    <w:rsid w:val="00F75098"/>
    <w:rsid w:val="00F77810"/>
    <w:rsid w:val="00F80457"/>
    <w:rsid w:val="00F83824"/>
    <w:rsid w:val="00F94247"/>
    <w:rsid w:val="00FA4504"/>
    <w:rsid w:val="00FA62C7"/>
    <w:rsid w:val="00FB39AD"/>
    <w:rsid w:val="00FB40B8"/>
    <w:rsid w:val="00FC0865"/>
    <w:rsid w:val="00FC39D2"/>
    <w:rsid w:val="00FE4367"/>
    <w:rsid w:val="00FE6353"/>
    <w:rsid w:val="00FE7407"/>
    <w:rsid w:val="00FF11A1"/>
    <w:rsid w:val="00FF281D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4C25"/>
  <w15:docId w15:val="{5E9B2315-1944-44B1-B23F-A93D1BD5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15245E"/>
    <w:pPr>
      <w:keepNext/>
      <w:keepLines/>
      <w:pageBreakBefore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rsid w:val="0015245E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rsid w:val="0015245E"/>
    <w:pPr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rsid w:val="0015245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5245E"/>
    <w:rPr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15245E"/>
    <w:rPr>
      <w:rFonts w:ascii="Times New Roman" w:eastAsiaTheme="majorEastAsia" w:hAnsi="Times New Roman" w:cstheme="majorBidi"/>
      <w:b/>
      <w:bCs/>
      <w:sz w:val="24"/>
      <w:szCs w:val="24"/>
    </w:rPr>
  </w:style>
  <w:style w:type="table" w:styleId="a5">
    <w:name w:val="Table Grid"/>
    <w:basedOn w:val="a1"/>
    <w:uiPriority w:val="59"/>
    <w:rsid w:val="0016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652925"/>
    <w:pPr>
      <w:tabs>
        <w:tab w:val="right" w:leader="dot" w:pos="9345"/>
      </w:tabs>
      <w:spacing w:after="0" w:line="360" w:lineRule="auto"/>
      <w:ind w:left="567"/>
      <w:jc w:val="both"/>
    </w:pPr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BC7A3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82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84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1"/>
    <w:next w:val="a"/>
    <w:qFormat/>
    <w:rsid w:val="009E52C9"/>
    <w:pPr>
      <w:keepNext w:val="0"/>
      <w:keepLines w:val="0"/>
      <w:pageBreakBefore w:val="0"/>
      <w:widowControl w:val="0"/>
    </w:pPr>
    <w:rPr>
      <w:rFonts w:eastAsia="Times New Roman" w:cs="Times New Roman"/>
      <w:kern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15245E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H11">
    <w:name w:val="H1/1"/>
    <w:basedOn w:val="H1"/>
    <w:next w:val="a"/>
    <w:qFormat/>
    <w:rsid w:val="00E41B1E"/>
    <w:pPr>
      <w:ind w:firstLine="0"/>
      <w:jc w:val="center"/>
    </w:pPr>
    <w:rPr>
      <w:bCs w:val="0"/>
      <w:caps/>
    </w:rPr>
  </w:style>
  <w:style w:type="paragraph" w:customStyle="1" w:styleId="H2">
    <w:name w:val="H2"/>
    <w:basedOn w:val="H1"/>
    <w:next w:val="a"/>
    <w:qFormat/>
    <w:rsid w:val="004F2507"/>
    <w:pPr>
      <w:outlineLvl w:val="1"/>
    </w:pPr>
  </w:style>
  <w:style w:type="paragraph" w:customStyle="1" w:styleId="H3">
    <w:name w:val="H3"/>
    <w:basedOn w:val="H2"/>
    <w:next w:val="a"/>
    <w:qFormat/>
    <w:rsid w:val="00B15202"/>
    <w:pPr>
      <w:outlineLvl w:val="2"/>
    </w:pPr>
    <w:rPr>
      <w:b w:val="0"/>
    </w:rPr>
  </w:style>
  <w:style w:type="paragraph" w:customStyle="1" w:styleId="aa">
    <w:name w:val="ТЕКСТ"/>
    <w:basedOn w:val="a"/>
    <w:qFormat/>
    <w:rsid w:val="000A5F9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Calibri"/>
      <w:bCs/>
      <w:sz w:val="24"/>
      <w14:cntxtAlts/>
    </w:rPr>
  </w:style>
  <w:style w:type="paragraph" w:customStyle="1" w:styleId="ab">
    <w:name w:val="Рисунок"/>
    <w:basedOn w:val="aa"/>
    <w:next w:val="aa"/>
    <w:qFormat/>
    <w:rsid w:val="004F2507"/>
    <w:pPr>
      <w:spacing w:before="120" w:line="240" w:lineRule="auto"/>
      <w:ind w:firstLine="0"/>
      <w:jc w:val="center"/>
    </w:pPr>
    <w:rPr>
      <w:rFonts w:cs="Times New Roman"/>
      <w:bCs w:val="0"/>
      <w:szCs w:val="24"/>
    </w:rPr>
  </w:style>
  <w:style w:type="paragraph" w:customStyle="1" w:styleId="ac">
    <w:name w:val="ТАБЛИЦА"/>
    <w:basedOn w:val="aa"/>
    <w:next w:val="aa"/>
    <w:qFormat/>
    <w:rsid w:val="004F2507"/>
    <w:pPr>
      <w:spacing w:after="120" w:line="240" w:lineRule="auto"/>
      <w:ind w:firstLine="0"/>
    </w:pPr>
    <w:rPr>
      <w:rFonts w:cs="Times New Roman"/>
      <w:bCs w:val="0"/>
      <w:szCs w:val="24"/>
    </w:rPr>
  </w:style>
  <w:style w:type="character" w:customStyle="1" w:styleId="20">
    <w:name w:val="Заголовок 2 Знак"/>
    <w:basedOn w:val="a0"/>
    <w:link w:val="2"/>
    <w:uiPriority w:val="9"/>
    <w:rsid w:val="0015245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lid-translationtranslation">
    <w:name w:val="tlid-translation translation"/>
    <w:basedOn w:val="a0"/>
    <w:semiHidden/>
    <w:rsid w:val="00B15202"/>
  </w:style>
  <w:style w:type="paragraph" w:customStyle="1" w:styleId="ad">
    <w:name w:val="текст в таблицах"/>
    <w:basedOn w:val="a"/>
    <w:link w:val="ae"/>
    <w:rsid w:val="00B15202"/>
    <w:pPr>
      <w:spacing w:after="0" w:line="360" w:lineRule="auto"/>
      <w:jc w:val="center"/>
    </w:pPr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af">
    <w:name w:val="подпись к таблице"/>
    <w:basedOn w:val="a"/>
    <w:link w:val="af0"/>
    <w:rsid w:val="00B15202"/>
    <w:pPr>
      <w:spacing w:after="0" w:line="240" w:lineRule="auto"/>
      <w:jc w:val="both"/>
    </w:pPr>
    <w:rPr>
      <w:rFonts w:ascii="Times New Roman" w:eastAsia="Arial Unicode MS" w:hAnsi="Times New Roman" w:cs="Times New Roman"/>
      <w:bCs/>
      <w:sz w:val="24"/>
      <w:szCs w:val="36"/>
    </w:rPr>
  </w:style>
  <w:style w:type="character" w:customStyle="1" w:styleId="ae">
    <w:name w:val="текст в таблицах Знак"/>
    <w:basedOn w:val="a0"/>
    <w:link w:val="ad"/>
    <w:rsid w:val="00B15202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af1">
    <w:name w:val="Подпись к рисункам"/>
    <w:basedOn w:val="a"/>
    <w:link w:val="af2"/>
    <w:qFormat/>
    <w:rsid w:val="004F250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36"/>
    </w:rPr>
  </w:style>
  <w:style w:type="character" w:customStyle="1" w:styleId="af0">
    <w:name w:val="подпись к таблице Знак"/>
    <w:basedOn w:val="a0"/>
    <w:link w:val="af"/>
    <w:rsid w:val="00B15202"/>
    <w:rPr>
      <w:rFonts w:ascii="Times New Roman" w:eastAsia="Arial Unicode MS" w:hAnsi="Times New Roman" w:cs="Times New Roman"/>
      <w:bCs/>
      <w:sz w:val="24"/>
      <w:szCs w:val="36"/>
    </w:rPr>
  </w:style>
  <w:style w:type="character" w:customStyle="1" w:styleId="af2">
    <w:name w:val="Подпись к рисункам Знак"/>
    <w:basedOn w:val="a0"/>
    <w:link w:val="af1"/>
    <w:rsid w:val="004F2507"/>
    <w:rPr>
      <w:rFonts w:ascii="Times New Roman" w:eastAsia="Times New Roman" w:hAnsi="Times New Roman" w:cs="Times New Roman"/>
      <w:sz w:val="24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652925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21">
    <w:name w:val="toc 2"/>
    <w:basedOn w:val="a"/>
    <w:next w:val="a"/>
    <w:autoRedefine/>
    <w:uiPriority w:val="39"/>
    <w:unhideWhenUsed/>
    <w:rsid w:val="00652925"/>
    <w:pPr>
      <w:spacing w:after="0" w:line="360" w:lineRule="auto"/>
      <w:ind w:left="284"/>
      <w:jc w:val="both"/>
    </w:pPr>
    <w:rPr>
      <w:rFonts w:ascii="Times New Roman" w:hAnsi="Times New Roman"/>
      <w:sz w:val="24"/>
    </w:rPr>
  </w:style>
  <w:style w:type="paragraph" w:styleId="af3">
    <w:name w:val="header"/>
    <w:basedOn w:val="a"/>
    <w:link w:val="af4"/>
    <w:uiPriority w:val="99"/>
    <w:unhideWhenUsed/>
    <w:rsid w:val="0070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00723"/>
  </w:style>
  <w:style w:type="paragraph" w:styleId="af5">
    <w:name w:val="footer"/>
    <w:basedOn w:val="a"/>
    <w:link w:val="af6"/>
    <w:uiPriority w:val="99"/>
    <w:unhideWhenUsed/>
    <w:rsid w:val="0015245E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/>
    </w:rPr>
  </w:style>
  <w:style w:type="character" w:customStyle="1" w:styleId="af6">
    <w:name w:val="Нижний колонтитул Знак"/>
    <w:basedOn w:val="a0"/>
    <w:link w:val="af5"/>
    <w:uiPriority w:val="99"/>
    <w:rsid w:val="0015245E"/>
    <w:rPr>
      <w:rFonts w:ascii="Times New Roman" w:hAnsi="Times New Roman"/>
    </w:rPr>
  </w:style>
  <w:style w:type="paragraph" w:customStyle="1" w:styleId="formattext">
    <w:name w:val="formattext"/>
    <w:basedOn w:val="a"/>
    <w:rsid w:val="0065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5420-CB74-4D2E-B749-2BD72333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Шестакова Анжела Валерьевна</cp:lastModifiedBy>
  <cp:revision>2</cp:revision>
  <dcterms:created xsi:type="dcterms:W3CDTF">2023-12-13T13:36:00Z</dcterms:created>
  <dcterms:modified xsi:type="dcterms:W3CDTF">2023-12-13T13:36:00Z</dcterms:modified>
</cp:coreProperties>
</file>